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963" w:rsidRPr="004C79A5" w:rsidRDefault="004C79A5" w:rsidP="004C79A5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4C79A5">
        <w:rPr>
          <w:rFonts w:ascii="HG丸ｺﾞｼｯｸM-PRO" w:eastAsia="HG丸ｺﾞｼｯｸM-PRO" w:hAnsi="HG丸ｺﾞｼｯｸM-PRO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D1372" wp14:editId="1B4FD0C9">
                <wp:simplePos x="0" y="0"/>
                <wp:positionH relativeFrom="column">
                  <wp:posOffset>-224790</wp:posOffset>
                </wp:positionH>
                <wp:positionV relativeFrom="paragraph">
                  <wp:posOffset>-72390</wp:posOffset>
                </wp:positionV>
                <wp:extent cx="6343650" cy="8382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38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07D07" id="角丸四角形 1" o:spid="_x0000_s1026" style="position:absolute;left:0;text-align:left;margin-left:-17.7pt;margin-top:-5.7pt;width:499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" filled="f" strokecolor="#243f60 [1604]" strokeweight="2pt"/>
            </w:pict>
          </mc:Fallback>
        </mc:AlternateContent>
      </w:r>
      <w:r w:rsidR="00BB3963" w:rsidRPr="004C79A5">
        <w:rPr>
          <w:rFonts w:ascii="HG丸ｺﾞｼｯｸM-PRO" w:eastAsia="HG丸ｺﾞｼｯｸM-PRO" w:hAnsi="HG丸ｺﾞｼｯｸM-PRO" w:hint="eastAsia"/>
          <w:b/>
          <w:sz w:val="56"/>
          <w:szCs w:val="56"/>
        </w:rPr>
        <w:t>GPS</w:t>
      </w:r>
      <w:r w:rsidRPr="004C79A5">
        <w:rPr>
          <w:rFonts w:ascii="HG丸ｺﾞｼｯｸM-PRO" w:eastAsia="HG丸ｺﾞｼｯｸM-PRO" w:hAnsi="HG丸ｺﾞｼｯｸM-PRO" w:hint="eastAsia"/>
          <w:b/>
          <w:sz w:val="56"/>
          <w:szCs w:val="56"/>
        </w:rPr>
        <w:t>利用の</w:t>
      </w:r>
      <w:r w:rsidR="003E5323" w:rsidRPr="004C79A5">
        <w:rPr>
          <w:rFonts w:ascii="HG丸ｺﾞｼｯｸM-PRO" w:eastAsia="HG丸ｺﾞｼｯｸM-PRO" w:hAnsi="HG丸ｺﾞｼｯｸM-PRO" w:hint="eastAsia"/>
          <w:b/>
          <w:sz w:val="56"/>
          <w:szCs w:val="56"/>
        </w:rPr>
        <w:t>初期費用を</w:t>
      </w:r>
      <w:r w:rsidR="00BB3963" w:rsidRPr="004C79A5">
        <w:rPr>
          <w:rFonts w:ascii="HG丸ｺﾞｼｯｸM-PRO" w:eastAsia="HG丸ｺﾞｼｯｸM-PRO" w:hAnsi="HG丸ｺﾞｼｯｸM-PRO" w:hint="eastAsia"/>
          <w:b/>
          <w:sz w:val="56"/>
          <w:szCs w:val="56"/>
        </w:rPr>
        <w:t>助成します</w:t>
      </w:r>
      <w:r w:rsidR="003E5323" w:rsidRPr="004C79A5">
        <w:rPr>
          <w:rFonts w:ascii="HG丸ｺﾞｼｯｸM-PRO" w:eastAsia="HG丸ｺﾞｼｯｸM-PRO" w:hAnsi="HG丸ｺﾞｼｯｸM-PRO" w:hint="eastAsia"/>
          <w:b/>
          <w:sz w:val="56"/>
          <w:szCs w:val="56"/>
        </w:rPr>
        <w:t>！</w:t>
      </w:r>
    </w:p>
    <w:p w:rsidR="003E5323" w:rsidRDefault="003E5323"/>
    <w:p w:rsidR="004C79A5" w:rsidRDefault="00C627D3" w:rsidP="003D128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高齢の方などで</w:t>
      </w:r>
      <w:r w:rsidR="00CF7F68" w:rsidRPr="004C79A5">
        <w:rPr>
          <w:rFonts w:asciiTheme="minorEastAsia" w:hAnsiTheme="minorEastAsia" w:hint="eastAsia"/>
          <w:sz w:val="24"/>
          <w:szCs w:val="24"/>
        </w:rPr>
        <w:t>、</w:t>
      </w:r>
      <w:r w:rsidR="00A842D0" w:rsidRPr="004C79A5">
        <w:rPr>
          <w:rFonts w:asciiTheme="minorEastAsia" w:hAnsiTheme="minorEastAsia" w:hint="eastAsia"/>
          <w:sz w:val="24"/>
          <w:szCs w:val="24"/>
        </w:rPr>
        <w:t>行方不明</w:t>
      </w:r>
      <w:r w:rsidR="00CF7F68" w:rsidRPr="004C79A5">
        <w:rPr>
          <w:rFonts w:asciiTheme="minorEastAsia" w:hAnsiTheme="minorEastAsia" w:hint="eastAsia"/>
          <w:sz w:val="24"/>
          <w:szCs w:val="24"/>
        </w:rPr>
        <w:t>になる</w:t>
      </w:r>
      <w:r w:rsidR="00A842D0" w:rsidRPr="004C79A5">
        <w:rPr>
          <w:rFonts w:asciiTheme="minorEastAsia" w:hAnsiTheme="minorEastAsia" w:hint="eastAsia"/>
          <w:sz w:val="24"/>
          <w:szCs w:val="24"/>
        </w:rPr>
        <w:t>おそれ</w:t>
      </w:r>
      <w:r w:rsidR="00CF7F68" w:rsidRPr="004C79A5">
        <w:rPr>
          <w:rFonts w:asciiTheme="minorEastAsia" w:hAnsiTheme="minorEastAsia" w:hint="eastAsia"/>
          <w:sz w:val="24"/>
          <w:szCs w:val="24"/>
        </w:rPr>
        <w:t>が</w:t>
      </w:r>
      <w:r w:rsidR="00A842D0" w:rsidRPr="004C79A5">
        <w:rPr>
          <w:rFonts w:asciiTheme="minorEastAsia" w:hAnsiTheme="minorEastAsia" w:hint="eastAsia"/>
          <w:sz w:val="24"/>
          <w:szCs w:val="24"/>
        </w:rPr>
        <w:t>ある</w:t>
      </w:r>
      <w:r>
        <w:rPr>
          <w:rFonts w:asciiTheme="minorEastAsia" w:hAnsiTheme="minorEastAsia" w:hint="eastAsia"/>
          <w:sz w:val="24"/>
          <w:szCs w:val="24"/>
        </w:rPr>
        <w:t>方</w:t>
      </w:r>
      <w:r w:rsidR="004C79A5">
        <w:rPr>
          <w:rFonts w:asciiTheme="minorEastAsia" w:hAnsiTheme="minorEastAsia" w:hint="eastAsia"/>
          <w:sz w:val="24"/>
          <w:szCs w:val="24"/>
        </w:rPr>
        <w:t>の</w:t>
      </w:r>
      <w:r w:rsidR="003947D8" w:rsidRPr="004C79A5">
        <w:rPr>
          <w:rFonts w:asciiTheme="minorEastAsia" w:hAnsiTheme="minorEastAsia" w:hint="eastAsia"/>
          <w:sz w:val="24"/>
          <w:szCs w:val="24"/>
        </w:rPr>
        <w:t>、GPS</w:t>
      </w:r>
      <w:r w:rsidR="004C79A5">
        <w:rPr>
          <w:rFonts w:asciiTheme="minorEastAsia" w:hAnsiTheme="minorEastAsia" w:hint="eastAsia"/>
          <w:sz w:val="24"/>
          <w:szCs w:val="24"/>
        </w:rPr>
        <w:t>端末機</w:t>
      </w:r>
      <w:r>
        <w:rPr>
          <w:rFonts w:asciiTheme="minorEastAsia" w:hAnsiTheme="minorEastAsia" w:hint="eastAsia"/>
          <w:sz w:val="24"/>
          <w:szCs w:val="24"/>
        </w:rPr>
        <w:t>契約</w:t>
      </w:r>
      <w:r w:rsidR="003947D8" w:rsidRPr="004C79A5">
        <w:rPr>
          <w:rFonts w:asciiTheme="minorEastAsia" w:hAnsiTheme="minorEastAsia" w:hint="eastAsia"/>
          <w:sz w:val="24"/>
          <w:szCs w:val="24"/>
        </w:rPr>
        <w:t>費用</w:t>
      </w:r>
      <w:r w:rsidR="00757770" w:rsidRPr="004C79A5">
        <w:rPr>
          <w:rFonts w:asciiTheme="minorEastAsia" w:hAnsiTheme="minorEastAsia" w:hint="eastAsia"/>
          <w:sz w:val="24"/>
          <w:szCs w:val="24"/>
        </w:rPr>
        <w:t>の一部</w:t>
      </w:r>
      <w:r w:rsidR="003947D8" w:rsidRPr="004C79A5">
        <w:rPr>
          <w:rFonts w:asciiTheme="minorEastAsia" w:hAnsiTheme="minorEastAsia" w:hint="eastAsia"/>
          <w:sz w:val="24"/>
          <w:szCs w:val="24"/>
        </w:rPr>
        <w:t>を</w:t>
      </w:r>
      <w:r w:rsidR="00BB3963" w:rsidRPr="004C79A5">
        <w:rPr>
          <w:rFonts w:asciiTheme="minorEastAsia" w:hAnsiTheme="minorEastAsia" w:hint="eastAsia"/>
          <w:sz w:val="24"/>
          <w:szCs w:val="24"/>
        </w:rPr>
        <w:t>助成します</w:t>
      </w:r>
      <w:r w:rsidR="003947D8" w:rsidRPr="004C79A5">
        <w:rPr>
          <w:rFonts w:asciiTheme="minorEastAsia" w:hAnsiTheme="minorEastAsia" w:hint="eastAsia"/>
          <w:sz w:val="24"/>
          <w:szCs w:val="24"/>
        </w:rPr>
        <w:t>。</w:t>
      </w:r>
    </w:p>
    <w:p w:rsidR="00E86465" w:rsidRPr="004C79A5" w:rsidRDefault="00640927" w:rsidP="00D169F7">
      <w:pPr>
        <w:ind w:firstLineChars="100" w:firstLine="21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E21A88" wp14:editId="3820C8D2">
            <wp:simplePos x="0" y="0"/>
            <wp:positionH relativeFrom="column">
              <wp:posOffset>4414782</wp:posOffset>
            </wp:positionH>
            <wp:positionV relativeFrom="paragraph">
              <wp:posOffset>487680</wp:posOffset>
            </wp:positionV>
            <wp:extent cx="592163" cy="5566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63" cy="5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7D8" w:rsidRPr="004C79A5">
        <w:rPr>
          <w:rFonts w:asciiTheme="minorEastAsia" w:hAnsiTheme="minorEastAsia" w:hint="eastAsia"/>
          <w:sz w:val="24"/>
          <w:szCs w:val="24"/>
        </w:rPr>
        <w:t>GPS</w:t>
      </w:r>
      <w:r w:rsidR="004C79A5">
        <w:rPr>
          <w:rFonts w:asciiTheme="minorEastAsia" w:hAnsiTheme="minorEastAsia" w:hint="eastAsia"/>
          <w:sz w:val="24"/>
          <w:szCs w:val="24"/>
        </w:rPr>
        <w:t>端末機を持っ</w:t>
      </w:r>
      <w:r w:rsidR="003947D8" w:rsidRPr="004C79A5">
        <w:rPr>
          <w:rFonts w:asciiTheme="minorEastAsia" w:hAnsiTheme="minorEastAsia" w:hint="eastAsia"/>
          <w:sz w:val="24"/>
          <w:szCs w:val="24"/>
        </w:rPr>
        <w:t>ている方の所在が分からなくなった場合、</w:t>
      </w:r>
      <w:r w:rsidR="00653A79" w:rsidRPr="004C79A5">
        <w:rPr>
          <w:rFonts w:asciiTheme="minorEastAsia" w:hAnsiTheme="minorEastAsia" w:hint="eastAsia"/>
          <w:sz w:val="24"/>
          <w:szCs w:val="24"/>
        </w:rPr>
        <w:t>スマートフォンやパソコンなどを使って</w:t>
      </w:r>
      <w:r w:rsidR="00C627D3">
        <w:rPr>
          <w:rFonts w:asciiTheme="minorEastAsia" w:hAnsiTheme="minorEastAsia" w:hint="eastAsia"/>
          <w:sz w:val="24"/>
          <w:szCs w:val="24"/>
        </w:rPr>
        <w:t>高</w:t>
      </w:r>
      <w:r w:rsidR="008E68A2">
        <w:rPr>
          <w:rFonts w:asciiTheme="minorEastAsia" w:hAnsiTheme="minorEastAsia" w:hint="eastAsia"/>
          <w:sz w:val="24"/>
          <w:szCs w:val="24"/>
        </w:rPr>
        <w:t>齢者等の位置情報を確認できます</w:t>
      </w:r>
      <w:r w:rsidR="00757770" w:rsidRPr="004C79A5">
        <w:rPr>
          <w:rFonts w:asciiTheme="minorEastAsia" w:hAnsiTheme="minorEastAsia" w:hint="eastAsia"/>
          <w:sz w:val="24"/>
          <w:szCs w:val="24"/>
        </w:rPr>
        <w:t>。</w:t>
      </w:r>
      <w:r w:rsidR="002976FB">
        <w:rPr>
          <w:rFonts w:asciiTheme="minorEastAsia" w:hAnsiTheme="minorEastAsia" w:hint="eastAsia"/>
          <w:sz w:val="24"/>
          <w:szCs w:val="24"/>
        </w:rPr>
        <w:t>早くに見つか</w:t>
      </w:r>
      <w:r w:rsidR="00D169F7">
        <w:rPr>
          <w:rFonts w:asciiTheme="minorEastAsia" w:hAnsiTheme="minorEastAsia" w:hint="eastAsia"/>
          <w:sz w:val="24"/>
          <w:szCs w:val="24"/>
        </w:rPr>
        <w:t>ることで、本人、家族が安心できます。</w:t>
      </w:r>
    </w:p>
    <w:p w:rsidR="00BC6F9A" w:rsidRPr="00640927" w:rsidRDefault="00BC6F9A" w:rsidP="00D169F7">
      <w:pPr>
        <w:ind w:firstLineChars="200" w:firstLine="440"/>
        <w:rPr>
          <w:rFonts w:asciiTheme="minorEastAsia" w:hAnsiTheme="minorEastAsia"/>
          <w:sz w:val="22"/>
        </w:rPr>
      </w:pPr>
      <w:r w:rsidRPr="00640927">
        <w:rPr>
          <w:rFonts w:asciiTheme="minorEastAsia" w:hAnsiTheme="minorEastAsia" w:hint="eastAsia"/>
          <w:sz w:val="22"/>
        </w:rPr>
        <w:t>※GPS…人工衛星を利用し、現在</w:t>
      </w:r>
      <w:r w:rsidR="00A82F5E">
        <w:rPr>
          <w:rFonts w:asciiTheme="minorEastAsia" w:hAnsiTheme="minorEastAsia" w:hint="eastAsia"/>
          <w:sz w:val="22"/>
        </w:rPr>
        <w:t>位置</w:t>
      </w:r>
      <w:bookmarkStart w:id="0" w:name="_GoBack"/>
      <w:bookmarkEnd w:id="0"/>
      <w:r w:rsidRPr="00640927">
        <w:rPr>
          <w:rFonts w:asciiTheme="minorEastAsia" w:hAnsiTheme="minorEastAsia" w:hint="eastAsia"/>
          <w:sz w:val="22"/>
        </w:rPr>
        <w:t>情報を測定するシステム</w:t>
      </w:r>
    </w:p>
    <w:p w:rsidR="00BC6F9A" w:rsidRDefault="00BC6F9A" w:rsidP="00BC6F9A">
      <w:pPr>
        <w:ind w:firstLineChars="100" w:firstLine="210"/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3D128F" w:rsidRPr="003D128F" w:rsidTr="00301078">
        <w:tc>
          <w:tcPr>
            <w:tcW w:w="1701" w:type="dxa"/>
          </w:tcPr>
          <w:p w:rsidR="003D128F" w:rsidRPr="003D128F" w:rsidRDefault="003D128F" w:rsidP="003D12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7938" w:type="dxa"/>
          </w:tcPr>
          <w:p w:rsidR="003D128F" w:rsidRPr="003D128F" w:rsidRDefault="003D128F" w:rsidP="003D12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</w:tr>
      <w:tr w:rsidR="003D128F" w:rsidRPr="003D128F" w:rsidTr="006A151F">
        <w:trPr>
          <w:trHeight w:val="2042"/>
        </w:trPr>
        <w:tc>
          <w:tcPr>
            <w:tcW w:w="1701" w:type="dxa"/>
          </w:tcPr>
          <w:p w:rsidR="00245731" w:rsidRDefault="00245731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</w:p>
          <w:p w:rsidR="003D128F" w:rsidRPr="003D128F" w:rsidRDefault="00245731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BC6F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申請できる方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3D128F" w:rsidRPr="003D128F" w:rsidRDefault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128F" w:rsidRPr="003D128F" w:rsidRDefault="003D128F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次の①または②に該当する方</w:t>
            </w:r>
          </w:p>
          <w:p w:rsidR="003D128F" w:rsidRPr="003D128F" w:rsidRDefault="003D128F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①認知症高齢者等の見守り・SOSネットワーク登録者（申請時に登録が可能です）</w:t>
            </w:r>
          </w:p>
          <w:p w:rsidR="003D128F" w:rsidRDefault="003D128F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②上記の方の3親等内の親族</w:t>
            </w:r>
          </w:p>
          <w:p w:rsidR="00245731" w:rsidRPr="00245731" w:rsidRDefault="00245731" w:rsidP="0063405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※①の方が持つGPS契約に限ります。</w:t>
            </w:r>
          </w:p>
        </w:tc>
      </w:tr>
      <w:tr w:rsidR="003D128F" w:rsidRPr="003D128F" w:rsidTr="00301078">
        <w:tc>
          <w:tcPr>
            <w:tcW w:w="1701" w:type="dxa"/>
          </w:tcPr>
          <w:p w:rsidR="003D128F" w:rsidRPr="003D128F" w:rsidRDefault="003D128F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対象経費</w:t>
            </w:r>
          </w:p>
          <w:p w:rsidR="003D128F" w:rsidRPr="003D128F" w:rsidRDefault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128F" w:rsidRPr="003D128F" w:rsidRDefault="003D128F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GPS利用契約時に要した費用のうち、利用にあたり最低限必要な物品および初期登録料など</w:t>
            </w:r>
          </w:p>
          <w:p w:rsidR="003D128F" w:rsidRPr="003D128F" w:rsidRDefault="00BC6F9A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①端末機本体の費用</w:t>
            </w:r>
          </w:p>
          <w:p w:rsidR="003D128F" w:rsidRPr="003D128F" w:rsidRDefault="003D128F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②電池、充電器等付属機器の費用</w:t>
            </w:r>
          </w:p>
          <w:p w:rsidR="003D128F" w:rsidRPr="003D128F" w:rsidRDefault="00BC6F9A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3D128F"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加入料、契約手数料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、初期登録料など</w:t>
            </w:r>
          </w:p>
          <w:p w:rsidR="003D128F" w:rsidRPr="003D128F" w:rsidRDefault="003D128F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※携帯電話、スマートフォンのGPS機能は対象になりません。</w:t>
            </w:r>
          </w:p>
          <w:p w:rsidR="003D128F" w:rsidRPr="003D128F" w:rsidRDefault="003D128F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※導入後の月額利用料、検索料は利用者負担となります。</w:t>
            </w:r>
          </w:p>
          <w:p w:rsidR="00634059" w:rsidRDefault="003D128F" w:rsidP="006340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※レンタルか購入かは問いません。</w:t>
            </w:r>
          </w:p>
          <w:p w:rsidR="00634059" w:rsidRPr="003D128F" w:rsidRDefault="00634059" w:rsidP="006340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128F" w:rsidRPr="003D128F" w:rsidTr="00301078">
        <w:tc>
          <w:tcPr>
            <w:tcW w:w="1701" w:type="dxa"/>
          </w:tcPr>
          <w:p w:rsidR="003D128F" w:rsidRPr="003D128F" w:rsidRDefault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助成額</w:t>
            </w:r>
          </w:p>
        </w:tc>
        <w:tc>
          <w:tcPr>
            <w:tcW w:w="7938" w:type="dxa"/>
          </w:tcPr>
          <w:p w:rsidR="001115DA" w:rsidRPr="003D128F" w:rsidRDefault="003D128F" w:rsidP="001115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上限7千円</w:t>
            </w:r>
          </w:p>
        </w:tc>
      </w:tr>
      <w:tr w:rsidR="003D128F" w:rsidRPr="003D128F" w:rsidTr="00301078">
        <w:tc>
          <w:tcPr>
            <w:tcW w:w="1701" w:type="dxa"/>
          </w:tcPr>
          <w:p w:rsidR="003D128F" w:rsidRPr="003D128F" w:rsidRDefault="00BC6F9A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</w:t>
            </w:r>
            <w:r w:rsidR="003D128F"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書類</w:t>
            </w:r>
          </w:p>
          <w:p w:rsidR="003D128F" w:rsidRPr="003D128F" w:rsidRDefault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128F" w:rsidRPr="003D128F" w:rsidRDefault="003D128F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交付申請書</w:t>
            </w:r>
          </w:p>
          <w:p w:rsidR="003D128F" w:rsidRPr="003D128F" w:rsidRDefault="00D169F7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79A5">
              <w:rPr>
                <w:rFonts w:asciiTheme="minorEastAsia" w:hAnsiTheme="minorEastAsia"/>
                <w:b/>
                <w:noProof/>
                <w:sz w:val="44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2AF142BC" wp14:editId="0499F965">
                  <wp:simplePos x="0" y="0"/>
                  <wp:positionH relativeFrom="column">
                    <wp:posOffset>3855085</wp:posOffset>
                  </wp:positionH>
                  <wp:positionV relativeFrom="paragraph">
                    <wp:posOffset>46355</wp:posOffset>
                  </wp:positionV>
                  <wp:extent cx="904875" cy="860425"/>
                  <wp:effectExtent l="0" t="0" r="9525" b="0"/>
                  <wp:wrapNone/>
                  <wp:docPr id="2" name="図 2" descr="https://1.bp.blogspot.com/-nhiIzMzD1cU/VufYIFikZvI/AAAAAAAA42g/J4xquaPav-0DzRl5nCjp7hu1z6yFP9odg/s800/car_g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.bp.blogspot.com/-nhiIzMzD1cU/VufYIFikZvI/AAAAAAAA42g/J4xquaPav-0DzRl5nCjp7hu1z6yFP9odg/s800/car_g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128F"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契約書の写し</w:t>
            </w:r>
          </w:p>
          <w:p w:rsidR="003D128F" w:rsidRPr="003D128F" w:rsidRDefault="003D128F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助成対象経費の領収書および内訳が確認できる書類</w:t>
            </w:r>
          </w:p>
          <w:p w:rsidR="003D128F" w:rsidRPr="003D128F" w:rsidRDefault="003D128F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印鑑</w:t>
            </w:r>
          </w:p>
          <w:p w:rsidR="001115DA" w:rsidRDefault="00245731" w:rsidP="001115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振込口座がわかるもの</w:t>
            </w:r>
          </w:p>
          <w:p w:rsidR="001115DA" w:rsidRPr="003D128F" w:rsidRDefault="001115DA" w:rsidP="001115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128F" w:rsidRPr="003D128F" w:rsidTr="00301078">
        <w:tc>
          <w:tcPr>
            <w:tcW w:w="1701" w:type="dxa"/>
          </w:tcPr>
          <w:p w:rsidR="003D128F" w:rsidRPr="003D128F" w:rsidRDefault="003D128F" w:rsidP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申請期限</w:t>
            </w:r>
          </w:p>
          <w:p w:rsidR="003D128F" w:rsidRPr="003D128F" w:rsidRDefault="003D1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128F" w:rsidRPr="003D128F" w:rsidRDefault="003D128F" w:rsidP="006340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2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GPS端末機をレンタルまたは購入した契約日から</w:t>
            </w:r>
            <w:r w:rsidRPr="00F32B6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その年度末まで</w:t>
            </w:r>
          </w:p>
        </w:tc>
      </w:tr>
    </w:tbl>
    <w:p w:rsidR="003B348A" w:rsidRPr="00F32B6B" w:rsidRDefault="00F32B6B" w:rsidP="0064092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32B6B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297B4D" w:rsidRPr="00F32B6B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285199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297B4D" w:rsidRPr="00F32B6B">
        <w:rPr>
          <w:rFonts w:asciiTheme="majorEastAsia" w:eastAsiaTheme="majorEastAsia" w:hAnsiTheme="majorEastAsia" w:hint="eastAsia"/>
          <w:sz w:val="24"/>
          <w:szCs w:val="24"/>
        </w:rPr>
        <w:t>交付の流れ</w:t>
      </w:r>
      <w:r w:rsidRPr="00F32B6B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:rsidR="00297B4D" w:rsidRPr="00F32B6B" w:rsidRDefault="00285199" w:rsidP="00285199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１．対象者が事業者とGPS利用契約します。（助成対象となる機器か事前にお問い合わせください）</w:t>
      </w:r>
    </w:p>
    <w:p w:rsidR="00297B4D" w:rsidRPr="00F32B6B" w:rsidRDefault="00297B4D" w:rsidP="0064092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32B6B">
        <w:rPr>
          <w:rFonts w:asciiTheme="majorEastAsia" w:eastAsiaTheme="majorEastAsia" w:hAnsiTheme="majorEastAsia" w:hint="eastAsia"/>
          <w:sz w:val="24"/>
          <w:szCs w:val="24"/>
        </w:rPr>
        <w:t>２．長寿福祉課に必要書類を提出し</w:t>
      </w:r>
      <w:r w:rsidR="00285199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7F438D" w:rsidRDefault="001115DA" w:rsidP="0064092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7969E" wp14:editId="5D9A10C6">
                <wp:simplePos x="0" y="0"/>
                <wp:positionH relativeFrom="column">
                  <wp:posOffset>3356610</wp:posOffset>
                </wp:positionH>
                <wp:positionV relativeFrom="paragraph">
                  <wp:posOffset>222885</wp:posOffset>
                </wp:positionV>
                <wp:extent cx="2867025" cy="7715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634CB" id="正方形/長方形 6" o:spid="_x0000_s1026" style="position:absolute;left:0;text-align:left;margin-left:264.3pt;margin-top:17.55pt;width:225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" filled="f" strokecolor="#243f60 [1604]" strokeweight="1pt">
                <v:stroke dashstyle="3 1"/>
              </v:rect>
            </w:pict>
          </mc:Fallback>
        </mc:AlternateContent>
      </w:r>
      <w:r w:rsidR="00297B4D" w:rsidRPr="00F32B6B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A842D0" w:rsidRPr="00F32B6B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3F20F1" w:rsidRPr="00F32B6B">
        <w:rPr>
          <w:rFonts w:asciiTheme="majorEastAsia" w:eastAsiaTheme="majorEastAsia" w:hAnsiTheme="majorEastAsia" w:hint="eastAsia"/>
          <w:sz w:val="24"/>
          <w:szCs w:val="24"/>
        </w:rPr>
        <w:t>決定後、</w:t>
      </w:r>
      <w:r w:rsidR="00595397" w:rsidRPr="00F32B6B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="003F20F1" w:rsidRPr="00F32B6B">
        <w:rPr>
          <w:rFonts w:asciiTheme="majorEastAsia" w:eastAsiaTheme="majorEastAsia" w:hAnsiTheme="majorEastAsia" w:hint="eastAsia"/>
          <w:sz w:val="24"/>
          <w:szCs w:val="24"/>
        </w:rPr>
        <w:t>者が指定する口座に助成金が振り込まれます。</w:t>
      </w:r>
    </w:p>
    <w:p w:rsidR="00285199" w:rsidRDefault="001115DA" w:rsidP="001115DA">
      <w:pPr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【お</w:t>
      </w:r>
      <w:r w:rsidR="00285199">
        <w:rPr>
          <w:rFonts w:asciiTheme="majorEastAsia" w:eastAsiaTheme="majorEastAsia" w:hAnsiTheme="majorEastAsia" w:hint="eastAsia"/>
          <w:sz w:val="24"/>
          <w:szCs w:val="24"/>
        </w:rPr>
        <w:t>問い合わせ先】</w:t>
      </w:r>
    </w:p>
    <w:p w:rsidR="00285199" w:rsidRDefault="00285199" w:rsidP="001115DA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丹波篠山市役所長寿福祉課</w:t>
      </w:r>
      <w:r w:rsidR="006B0B82">
        <w:rPr>
          <w:rFonts w:asciiTheme="majorEastAsia" w:eastAsiaTheme="majorEastAsia" w:hAnsiTheme="majorEastAsia" w:hint="eastAsia"/>
          <w:sz w:val="24"/>
          <w:szCs w:val="24"/>
        </w:rPr>
        <w:t>高齢支援係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85199" w:rsidRPr="00F32B6B" w:rsidRDefault="00285199" w:rsidP="001115DA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TEL</w:t>
      </w:r>
      <w:r w:rsidR="001115D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45731">
        <w:rPr>
          <w:rFonts w:asciiTheme="majorEastAsia" w:eastAsiaTheme="majorEastAsia" w:hAnsiTheme="majorEastAsia" w:hint="eastAsia"/>
          <w:sz w:val="24"/>
          <w:szCs w:val="24"/>
        </w:rPr>
        <w:t>079-</w:t>
      </w:r>
      <w:r>
        <w:rPr>
          <w:rFonts w:asciiTheme="majorEastAsia" w:eastAsiaTheme="majorEastAsia" w:hAnsiTheme="majorEastAsia" w:hint="eastAsia"/>
          <w:sz w:val="24"/>
          <w:szCs w:val="24"/>
        </w:rPr>
        <w:t>552-5346　FAX</w:t>
      </w:r>
      <w:r w:rsidR="001115D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45731">
        <w:rPr>
          <w:rFonts w:asciiTheme="majorEastAsia" w:eastAsiaTheme="majorEastAsia" w:hAnsiTheme="majorEastAsia" w:hint="eastAsia"/>
          <w:sz w:val="24"/>
          <w:szCs w:val="24"/>
        </w:rPr>
        <w:t>079-</w:t>
      </w:r>
      <w:r>
        <w:rPr>
          <w:rFonts w:asciiTheme="majorEastAsia" w:eastAsiaTheme="majorEastAsia" w:hAnsiTheme="majorEastAsia" w:hint="eastAsia"/>
          <w:sz w:val="24"/>
          <w:szCs w:val="24"/>
        </w:rPr>
        <w:t>554-2332</w:t>
      </w:r>
    </w:p>
    <w:sectPr w:rsidR="00285199" w:rsidRPr="00F32B6B" w:rsidSect="00285199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2FD" w:rsidRDefault="00BD52FD" w:rsidP="00C627D3">
      <w:r>
        <w:separator/>
      </w:r>
    </w:p>
  </w:endnote>
  <w:endnote w:type="continuationSeparator" w:id="0">
    <w:p w:rsidR="00BD52FD" w:rsidRDefault="00BD52FD" w:rsidP="00C6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2FD" w:rsidRDefault="00BD52FD" w:rsidP="00C627D3">
      <w:r>
        <w:separator/>
      </w:r>
    </w:p>
  </w:footnote>
  <w:footnote w:type="continuationSeparator" w:id="0">
    <w:p w:rsidR="00BD52FD" w:rsidRDefault="00BD52FD" w:rsidP="00C62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963"/>
    <w:rsid w:val="00061A84"/>
    <w:rsid w:val="001115DA"/>
    <w:rsid w:val="0023149A"/>
    <w:rsid w:val="00245731"/>
    <w:rsid w:val="00285199"/>
    <w:rsid w:val="002976FB"/>
    <w:rsid w:val="00297B4D"/>
    <w:rsid w:val="00297C43"/>
    <w:rsid w:val="00301078"/>
    <w:rsid w:val="003947D8"/>
    <w:rsid w:val="003B348A"/>
    <w:rsid w:val="003D128F"/>
    <w:rsid w:val="003E5323"/>
    <w:rsid w:val="003F20F1"/>
    <w:rsid w:val="00444C6C"/>
    <w:rsid w:val="004C6F7B"/>
    <w:rsid w:val="004C79A5"/>
    <w:rsid w:val="004F3678"/>
    <w:rsid w:val="00516B3B"/>
    <w:rsid w:val="00595397"/>
    <w:rsid w:val="00634059"/>
    <w:rsid w:val="00640927"/>
    <w:rsid w:val="00651C23"/>
    <w:rsid w:val="00653A79"/>
    <w:rsid w:val="006546F6"/>
    <w:rsid w:val="006A151F"/>
    <w:rsid w:val="006B0B82"/>
    <w:rsid w:val="00757770"/>
    <w:rsid w:val="007B230E"/>
    <w:rsid w:val="007F438D"/>
    <w:rsid w:val="00824AA8"/>
    <w:rsid w:val="008C70D5"/>
    <w:rsid w:val="008E68A2"/>
    <w:rsid w:val="009658AF"/>
    <w:rsid w:val="00A82F5E"/>
    <w:rsid w:val="00A842D0"/>
    <w:rsid w:val="00B74404"/>
    <w:rsid w:val="00BB3963"/>
    <w:rsid w:val="00BC6F9A"/>
    <w:rsid w:val="00BD52FD"/>
    <w:rsid w:val="00C627D3"/>
    <w:rsid w:val="00C959FB"/>
    <w:rsid w:val="00CF7F68"/>
    <w:rsid w:val="00D169F7"/>
    <w:rsid w:val="00D30980"/>
    <w:rsid w:val="00D44D0E"/>
    <w:rsid w:val="00DD0F26"/>
    <w:rsid w:val="00E86465"/>
    <w:rsid w:val="00F32B6B"/>
    <w:rsid w:val="00F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A9E50"/>
  <w15:docId w15:val="{68BFD0CF-5E17-47CF-962F-8A17D505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59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2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27D3"/>
  </w:style>
  <w:style w:type="paragraph" w:styleId="a8">
    <w:name w:val="footer"/>
    <w:basedOn w:val="a"/>
    <w:link w:val="a9"/>
    <w:uiPriority w:val="99"/>
    <w:unhideWhenUsed/>
    <w:rsid w:val="00C627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000471-nishiyama</dc:creator>
  <cp:lastModifiedBy>000471-nishiyama</cp:lastModifiedBy>
  <cp:revision>25</cp:revision>
  <cp:lastPrinted>2020-05-15T01:01:00Z</cp:lastPrinted>
  <dcterms:created xsi:type="dcterms:W3CDTF">2020-05-08T01:39:00Z</dcterms:created>
  <dcterms:modified xsi:type="dcterms:W3CDTF">2022-03-28T08:45:00Z</dcterms:modified>
</cp:coreProperties>
</file>