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1E89" w14:textId="4DE8F362" w:rsidR="00703864" w:rsidRPr="00703864" w:rsidRDefault="00BC03F0" w:rsidP="00703864">
      <w:pPr>
        <w:pStyle w:val="Default"/>
        <w:jc w:val="center"/>
        <w:rPr>
          <w:sz w:val="23"/>
          <w:szCs w:val="23"/>
        </w:rPr>
      </w:pPr>
      <w:r>
        <w:rPr>
          <w:rFonts w:hint="eastAsia"/>
          <w:sz w:val="28"/>
          <w:szCs w:val="23"/>
          <w:bdr w:val="single" w:sz="4" w:space="0" w:color="auto"/>
        </w:rPr>
        <w:t>放課後等デイサービス</w:t>
      </w:r>
      <w:r w:rsidR="00703864" w:rsidRPr="00703864">
        <w:rPr>
          <w:rFonts w:hint="eastAsia"/>
          <w:sz w:val="28"/>
          <w:szCs w:val="23"/>
          <w:bdr w:val="single" w:sz="4" w:space="0" w:color="auto"/>
        </w:rPr>
        <w:t>質問票</w:t>
      </w:r>
    </w:p>
    <w:p w14:paraId="12CC3BD9" w14:textId="77777777" w:rsidR="00B35A99" w:rsidRPr="00703864" w:rsidRDefault="00703864" w:rsidP="00703864">
      <w:pPr>
        <w:pStyle w:val="Default"/>
        <w:jc w:val="right"/>
        <w:rPr>
          <w:sz w:val="23"/>
          <w:szCs w:val="23"/>
        </w:rPr>
      </w:pPr>
      <w:r>
        <w:rPr>
          <w:rFonts w:hint="eastAsia"/>
          <w:sz w:val="23"/>
          <w:szCs w:val="23"/>
        </w:rPr>
        <w:t>（</w:t>
      </w:r>
      <w:r w:rsidR="00B35A99" w:rsidRPr="00703864">
        <w:rPr>
          <w:rFonts w:hint="eastAsia"/>
          <w:sz w:val="23"/>
          <w:szCs w:val="23"/>
        </w:rPr>
        <w:t xml:space="preserve">回答日　</w:t>
      </w:r>
      <w:r w:rsidR="0035506F">
        <w:rPr>
          <w:rFonts w:hint="eastAsia"/>
          <w:sz w:val="23"/>
          <w:szCs w:val="23"/>
        </w:rPr>
        <w:t>令和</w:t>
      </w:r>
      <w:r w:rsidR="00B35A99" w:rsidRPr="00703864">
        <w:rPr>
          <w:rFonts w:hint="eastAsia"/>
          <w:sz w:val="23"/>
          <w:szCs w:val="23"/>
        </w:rPr>
        <w:t xml:space="preserve">　　年　　月　　日</w:t>
      </w:r>
      <w:r>
        <w:rPr>
          <w:rFonts w:hint="eastAsia"/>
          <w:sz w:val="23"/>
          <w:szCs w:val="23"/>
        </w:rPr>
        <w:t>）</w:t>
      </w:r>
    </w:p>
    <w:p w14:paraId="4020B1A6" w14:textId="77777777" w:rsidR="00BA395C" w:rsidRDefault="00BA395C" w:rsidP="00B35A99">
      <w:pPr>
        <w:pStyle w:val="Default"/>
        <w:rPr>
          <w:sz w:val="23"/>
          <w:szCs w:val="23"/>
          <w:u w:val="single"/>
        </w:rPr>
      </w:pPr>
    </w:p>
    <w:p w14:paraId="414C0186" w14:textId="77777777" w:rsidR="00B35A99" w:rsidRPr="00B35A99" w:rsidRDefault="00B35A99" w:rsidP="00B35A99">
      <w:pPr>
        <w:pStyle w:val="Default"/>
        <w:rPr>
          <w:sz w:val="23"/>
          <w:szCs w:val="23"/>
        </w:rPr>
      </w:pPr>
      <w:r w:rsidRPr="00B35A99">
        <w:rPr>
          <w:rFonts w:hint="eastAsia"/>
          <w:sz w:val="23"/>
          <w:szCs w:val="23"/>
          <w:u w:val="single"/>
        </w:rPr>
        <w:t>児童</w:t>
      </w:r>
      <w:r>
        <w:rPr>
          <w:rFonts w:hint="eastAsia"/>
          <w:sz w:val="23"/>
          <w:szCs w:val="23"/>
          <w:u w:val="single"/>
        </w:rPr>
        <w:t>氏名　　　　　　　　　（生年月日　平成</w:t>
      </w:r>
      <w:r w:rsidR="0035506F">
        <w:rPr>
          <w:rFonts w:hint="eastAsia"/>
          <w:sz w:val="23"/>
          <w:szCs w:val="23"/>
          <w:u w:val="single"/>
        </w:rPr>
        <w:t>・令和</w:t>
      </w:r>
      <w:r>
        <w:rPr>
          <w:rFonts w:hint="eastAsia"/>
          <w:sz w:val="23"/>
          <w:szCs w:val="23"/>
          <w:u w:val="single"/>
        </w:rPr>
        <w:t xml:space="preserve">　　年　　月　　日）</w:t>
      </w:r>
      <w:r>
        <w:rPr>
          <w:rFonts w:hint="eastAsia"/>
          <w:sz w:val="23"/>
          <w:szCs w:val="23"/>
        </w:rPr>
        <w:t xml:space="preserve">　</w:t>
      </w:r>
    </w:p>
    <w:p w14:paraId="1BE351D1" w14:textId="77777777" w:rsidR="00BA395C" w:rsidRDefault="00B35A99" w:rsidP="00B35A99">
      <w:pPr>
        <w:pStyle w:val="Default"/>
        <w:rPr>
          <w:sz w:val="23"/>
          <w:szCs w:val="23"/>
        </w:rPr>
      </w:pPr>
      <w:r>
        <w:rPr>
          <w:rFonts w:hint="eastAsia"/>
          <w:sz w:val="23"/>
          <w:szCs w:val="23"/>
        </w:rPr>
        <w:t>お子様のご家庭等での様子についてお聞きします。該当される箇所に☑をつけてください。</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2404"/>
        <w:gridCol w:w="2410"/>
        <w:gridCol w:w="2410"/>
      </w:tblGrid>
      <w:tr w:rsidR="00B35A99" w14:paraId="6378E92A" w14:textId="77777777" w:rsidTr="00362996">
        <w:trPr>
          <w:trHeight w:val="80"/>
        </w:trPr>
        <w:tc>
          <w:tcPr>
            <w:tcW w:w="2411" w:type="dxa"/>
          </w:tcPr>
          <w:p w14:paraId="7AC6741F" w14:textId="77777777" w:rsidR="00B35A99" w:rsidRPr="00703864" w:rsidRDefault="00CE6C44" w:rsidP="00B35A99">
            <w:pPr>
              <w:pStyle w:val="Default"/>
              <w:ind w:firstLineChars="100" w:firstLine="160"/>
              <w:rPr>
                <w:sz w:val="16"/>
                <w:szCs w:val="16"/>
                <w:shd w:val="pct15" w:color="auto" w:fill="FFFFFF"/>
              </w:rPr>
            </w:pPr>
            <w:r w:rsidRPr="00703864">
              <w:rPr>
                <w:rFonts w:hint="eastAsia"/>
                <w:sz w:val="16"/>
                <w:szCs w:val="16"/>
                <w:shd w:val="pct15" w:color="auto" w:fill="FFFFFF"/>
              </w:rPr>
              <w:t>質問項目</w:t>
            </w:r>
          </w:p>
        </w:tc>
        <w:tc>
          <w:tcPr>
            <w:tcW w:w="2404" w:type="dxa"/>
          </w:tcPr>
          <w:p w14:paraId="2A61C81E" w14:textId="77777777" w:rsidR="00B35A99" w:rsidRDefault="00B35A99">
            <w:pPr>
              <w:pStyle w:val="Default"/>
              <w:rPr>
                <w:sz w:val="16"/>
                <w:szCs w:val="16"/>
              </w:rPr>
            </w:pPr>
          </w:p>
        </w:tc>
        <w:tc>
          <w:tcPr>
            <w:tcW w:w="2410" w:type="dxa"/>
          </w:tcPr>
          <w:p w14:paraId="0446EE4F" w14:textId="77777777" w:rsidR="00B35A99" w:rsidRDefault="00B35A99" w:rsidP="00CE6C44">
            <w:pPr>
              <w:pStyle w:val="Default"/>
              <w:rPr>
                <w:sz w:val="16"/>
                <w:szCs w:val="16"/>
              </w:rPr>
            </w:pPr>
          </w:p>
        </w:tc>
        <w:tc>
          <w:tcPr>
            <w:tcW w:w="2410" w:type="dxa"/>
          </w:tcPr>
          <w:p w14:paraId="30310426" w14:textId="77777777" w:rsidR="00B35A99" w:rsidRDefault="00B35A99" w:rsidP="00CE6C44">
            <w:pPr>
              <w:pStyle w:val="Default"/>
              <w:ind w:left="360"/>
              <w:rPr>
                <w:sz w:val="16"/>
                <w:szCs w:val="16"/>
              </w:rPr>
            </w:pPr>
          </w:p>
        </w:tc>
      </w:tr>
      <w:tr w:rsidR="00BA395C" w:rsidRPr="00BD6B14" w14:paraId="1F6D64D4" w14:textId="77777777" w:rsidTr="00362996">
        <w:trPr>
          <w:trHeight w:val="80"/>
        </w:trPr>
        <w:tc>
          <w:tcPr>
            <w:tcW w:w="2411" w:type="dxa"/>
          </w:tcPr>
          <w:p w14:paraId="3095D56A" w14:textId="77777777" w:rsidR="00BA395C" w:rsidRPr="00703864" w:rsidRDefault="00BA395C" w:rsidP="00B35A99">
            <w:pPr>
              <w:pStyle w:val="Default"/>
              <w:ind w:firstLineChars="100" w:firstLine="160"/>
              <w:rPr>
                <w:sz w:val="16"/>
                <w:szCs w:val="16"/>
                <w:shd w:val="pct15" w:color="auto" w:fill="FFFFFF"/>
              </w:rPr>
            </w:pPr>
            <w:r>
              <w:rPr>
                <w:rFonts w:hint="eastAsia"/>
                <w:sz w:val="16"/>
                <w:szCs w:val="16"/>
                <w:shd w:val="pct15" w:color="auto" w:fill="FFFFFF"/>
              </w:rPr>
              <w:t>①食事の様子</w:t>
            </w:r>
          </w:p>
        </w:tc>
        <w:tc>
          <w:tcPr>
            <w:tcW w:w="2404" w:type="dxa"/>
          </w:tcPr>
          <w:p w14:paraId="7F28FF39" w14:textId="77777777" w:rsidR="00BA395C" w:rsidRPr="00BD6B14" w:rsidRDefault="00BA395C" w:rsidP="00BA395C">
            <w:pPr>
              <w:rPr>
                <w:rFonts w:ascii="ＭＳ ゴシック" w:eastAsia="ＭＳ ゴシック" w:hAnsi="ＭＳ ゴシック"/>
                <w:sz w:val="18"/>
                <w:szCs w:val="18"/>
              </w:rPr>
            </w:pPr>
            <w:r w:rsidRPr="00BD6B14">
              <w:rPr>
                <w:rFonts w:ascii="ＭＳ ゴシック" w:eastAsia="ＭＳ ゴシック" w:hAnsi="ＭＳ ゴシック" w:hint="eastAsia"/>
                <w:sz w:val="18"/>
                <w:szCs w:val="18"/>
              </w:rPr>
              <w:t>□自立</w:t>
            </w:r>
          </w:p>
        </w:tc>
        <w:tc>
          <w:tcPr>
            <w:tcW w:w="2410" w:type="dxa"/>
          </w:tcPr>
          <w:p w14:paraId="62D424FE" w14:textId="77777777" w:rsidR="00BA395C" w:rsidRPr="00BD6B14" w:rsidRDefault="00BA395C" w:rsidP="00BA395C">
            <w:pPr>
              <w:rPr>
                <w:rFonts w:ascii="ＭＳ ゴシック" w:eastAsia="ＭＳ ゴシック" w:hAnsi="ＭＳ ゴシック"/>
                <w:sz w:val="18"/>
                <w:szCs w:val="18"/>
              </w:rPr>
            </w:pPr>
            <w:r w:rsidRPr="00BD6B14">
              <w:rPr>
                <w:rFonts w:ascii="ＭＳ ゴシック" w:eastAsia="ＭＳ ゴシック" w:hAnsi="ＭＳ ゴシック" w:hint="eastAsia"/>
                <w:sz w:val="18"/>
                <w:szCs w:val="18"/>
              </w:rPr>
              <w:t>□一部介助</w:t>
            </w:r>
          </w:p>
        </w:tc>
        <w:tc>
          <w:tcPr>
            <w:tcW w:w="2410" w:type="dxa"/>
          </w:tcPr>
          <w:p w14:paraId="7F9C04B4" w14:textId="77777777" w:rsidR="00BA395C" w:rsidRPr="00BD6B14" w:rsidRDefault="00BA395C" w:rsidP="00BA395C">
            <w:pPr>
              <w:rPr>
                <w:rFonts w:ascii="ＭＳ ゴシック" w:eastAsia="ＭＳ ゴシック" w:hAnsi="ＭＳ ゴシック"/>
                <w:sz w:val="18"/>
                <w:szCs w:val="18"/>
              </w:rPr>
            </w:pPr>
            <w:r w:rsidRPr="00BD6B14">
              <w:rPr>
                <w:rFonts w:ascii="ＭＳ ゴシック" w:eastAsia="ＭＳ ゴシック" w:hAnsi="ＭＳ ゴシック" w:hint="eastAsia"/>
                <w:sz w:val="18"/>
                <w:szCs w:val="18"/>
              </w:rPr>
              <w:t xml:space="preserve">□全介助　</w:t>
            </w:r>
          </w:p>
        </w:tc>
      </w:tr>
      <w:tr w:rsidR="00BA395C" w:rsidRPr="00BD6B14" w14:paraId="06D6EFD6" w14:textId="77777777" w:rsidTr="00362996">
        <w:trPr>
          <w:trHeight w:val="80"/>
        </w:trPr>
        <w:tc>
          <w:tcPr>
            <w:tcW w:w="2411" w:type="dxa"/>
          </w:tcPr>
          <w:p w14:paraId="42C1E12C" w14:textId="77777777" w:rsidR="00BA395C" w:rsidRPr="00703864" w:rsidRDefault="00BA395C" w:rsidP="00BA395C">
            <w:pPr>
              <w:pStyle w:val="Default"/>
              <w:ind w:firstLineChars="100" w:firstLine="160"/>
              <w:rPr>
                <w:sz w:val="16"/>
                <w:szCs w:val="16"/>
                <w:shd w:val="pct15" w:color="auto" w:fill="FFFFFF"/>
              </w:rPr>
            </w:pPr>
            <w:r>
              <w:rPr>
                <w:rFonts w:hint="eastAsia"/>
                <w:sz w:val="16"/>
                <w:szCs w:val="16"/>
                <w:shd w:val="pct15" w:color="auto" w:fill="FFFFFF"/>
              </w:rPr>
              <w:t>②排泄の様子</w:t>
            </w:r>
          </w:p>
        </w:tc>
        <w:tc>
          <w:tcPr>
            <w:tcW w:w="2404" w:type="dxa"/>
          </w:tcPr>
          <w:p w14:paraId="22E82BC1" w14:textId="77777777" w:rsidR="00BA395C" w:rsidRPr="00BD6B14" w:rsidRDefault="00BA395C" w:rsidP="00BA395C">
            <w:pPr>
              <w:rPr>
                <w:rFonts w:ascii="ＭＳ ゴシック" w:eastAsia="ＭＳ ゴシック" w:hAnsi="ＭＳ ゴシック"/>
                <w:sz w:val="18"/>
                <w:szCs w:val="18"/>
              </w:rPr>
            </w:pPr>
            <w:r w:rsidRPr="00BD6B14">
              <w:rPr>
                <w:rFonts w:ascii="ＭＳ ゴシック" w:eastAsia="ＭＳ ゴシック" w:hAnsi="ＭＳ ゴシック" w:hint="eastAsia"/>
                <w:sz w:val="18"/>
                <w:szCs w:val="18"/>
              </w:rPr>
              <w:t>□自立</w:t>
            </w:r>
          </w:p>
        </w:tc>
        <w:tc>
          <w:tcPr>
            <w:tcW w:w="2410" w:type="dxa"/>
          </w:tcPr>
          <w:p w14:paraId="3FE34BA0" w14:textId="77777777" w:rsidR="00BA395C" w:rsidRPr="00BD6B14" w:rsidRDefault="00BA395C" w:rsidP="00BA395C">
            <w:pPr>
              <w:rPr>
                <w:rFonts w:ascii="ＭＳ ゴシック" w:eastAsia="ＭＳ ゴシック" w:hAnsi="ＭＳ ゴシック"/>
                <w:sz w:val="18"/>
                <w:szCs w:val="18"/>
              </w:rPr>
            </w:pPr>
            <w:r w:rsidRPr="00BD6B14">
              <w:rPr>
                <w:rFonts w:ascii="ＭＳ ゴシック" w:eastAsia="ＭＳ ゴシック" w:hAnsi="ＭＳ ゴシック" w:hint="eastAsia"/>
                <w:sz w:val="18"/>
                <w:szCs w:val="18"/>
              </w:rPr>
              <w:t>□一部介助</w:t>
            </w:r>
          </w:p>
        </w:tc>
        <w:tc>
          <w:tcPr>
            <w:tcW w:w="2410" w:type="dxa"/>
          </w:tcPr>
          <w:p w14:paraId="0DD92207" w14:textId="77777777" w:rsidR="00BA395C" w:rsidRDefault="00BA395C" w:rsidP="00BA395C">
            <w:pPr>
              <w:rPr>
                <w:rFonts w:ascii="ＭＳ ゴシック" w:eastAsia="ＭＳ ゴシック" w:hAnsi="ＭＳ ゴシック"/>
                <w:sz w:val="18"/>
                <w:szCs w:val="18"/>
              </w:rPr>
            </w:pPr>
            <w:r w:rsidRPr="00BD6B14">
              <w:rPr>
                <w:rFonts w:ascii="ＭＳ ゴシック" w:eastAsia="ＭＳ ゴシック" w:hAnsi="ＭＳ ゴシック" w:hint="eastAsia"/>
                <w:sz w:val="18"/>
                <w:szCs w:val="18"/>
              </w:rPr>
              <w:t xml:space="preserve">□全介助　</w:t>
            </w:r>
          </w:p>
          <w:p w14:paraId="5DFB2568" w14:textId="77777777" w:rsidR="00FD3FC9" w:rsidRPr="00BD6B14" w:rsidRDefault="00FD3FC9" w:rsidP="00BA395C">
            <w:pPr>
              <w:rPr>
                <w:rFonts w:ascii="ＭＳ ゴシック" w:eastAsia="ＭＳ ゴシック" w:hAnsi="ＭＳ ゴシック"/>
                <w:sz w:val="18"/>
                <w:szCs w:val="18"/>
              </w:rPr>
            </w:pPr>
            <w:r w:rsidRPr="00FD3FC9">
              <w:rPr>
                <w:rFonts w:ascii="ＭＳ ゴシック" w:eastAsia="ＭＳ ゴシック" w:hAnsi="ＭＳ ゴシック" w:hint="eastAsia"/>
                <w:sz w:val="16"/>
                <w:szCs w:val="18"/>
              </w:rPr>
              <w:t>例：ストマ・おむつ等</w:t>
            </w:r>
          </w:p>
        </w:tc>
      </w:tr>
      <w:tr w:rsidR="00BA395C" w:rsidRPr="00BD6B14" w14:paraId="081C1B1F" w14:textId="77777777" w:rsidTr="00362996">
        <w:trPr>
          <w:trHeight w:val="80"/>
        </w:trPr>
        <w:tc>
          <w:tcPr>
            <w:tcW w:w="2411" w:type="dxa"/>
          </w:tcPr>
          <w:p w14:paraId="7EBB8B2D" w14:textId="77777777" w:rsidR="00BA395C" w:rsidRPr="00703864" w:rsidRDefault="00BA395C" w:rsidP="00BA395C">
            <w:pPr>
              <w:pStyle w:val="Default"/>
              <w:ind w:firstLineChars="100" w:firstLine="160"/>
              <w:rPr>
                <w:sz w:val="16"/>
                <w:szCs w:val="16"/>
                <w:shd w:val="pct15" w:color="auto" w:fill="FFFFFF"/>
              </w:rPr>
            </w:pPr>
            <w:r>
              <w:rPr>
                <w:rFonts w:hint="eastAsia"/>
                <w:sz w:val="16"/>
                <w:szCs w:val="16"/>
                <w:shd w:val="pct15" w:color="auto" w:fill="FFFFFF"/>
              </w:rPr>
              <w:t>③入浴の様子</w:t>
            </w:r>
          </w:p>
        </w:tc>
        <w:tc>
          <w:tcPr>
            <w:tcW w:w="2404" w:type="dxa"/>
          </w:tcPr>
          <w:p w14:paraId="7BD74484" w14:textId="77777777" w:rsidR="00BA395C" w:rsidRPr="00BD6B14" w:rsidRDefault="00BA395C" w:rsidP="00BA395C">
            <w:pPr>
              <w:rPr>
                <w:rFonts w:ascii="ＭＳ ゴシック" w:eastAsia="ＭＳ ゴシック" w:hAnsi="ＭＳ ゴシック"/>
                <w:sz w:val="18"/>
                <w:szCs w:val="18"/>
              </w:rPr>
            </w:pPr>
            <w:r w:rsidRPr="00BD6B14">
              <w:rPr>
                <w:rFonts w:ascii="ＭＳ ゴシック" w:eastAsia="ＭＳ ゴシック" w:hAnsi="ＭＳ ゴシック" w:hint="eastAsia"/>
                <w:sz w:val="18"/>
                <w:szCs w:val="18"/>
              </w:rPr>
              <w:t>□自立</w:t>
            </w:r>
          </w:p>
        </w:tc>
        <w:tc>
          <w:tcPr>
            <w:tcW w:w="2410" w:type="dxa"/>
          </w:tcPr>
          <w:p w14:paraId="0C6C6FDF" w14:textId="77777777" w:rsidR="00BA395C" w:rsidRDefault="00BA395C" w:rsidP="00BA395C">
            <w:pPr>
              <w:rPr>
                <w:rFonts w:ascii="ＭＳ ゴシック" w:eastAsia="ＭＳ ゴシック" w:hAnsi="ＭＳ ゴシック"/>
                <w:sz w:val="18"/>
                <w:szCs w:val="18"/>
              </w:rPr>
            </w:pPr>
            <w:r w:rsidRPr="00BD6B14">
              <w:rPr>
                <w:rFonts w:ascii="ＭＳ ゴシック" w:eastAsia="ＭＳ ゴシック" w:hAnsi="ＭＳ ゴシック" w:hint="eastAsia"/>
                <w:sz w:val="18"/>
                <w:szCs w:val="18"/>
              </w:rPr>
              <w:t>□一部介助</w:t>
            </w:r>
          </w:p>
          <w:p w14:paraId="370C717D" w14:textId="77777777" w:rsidR="00FD3FC9" w:rsidRDefault="00FD3FC9" w:rsidP="00BA395C">
            <w:pPr>
              <w:rPr>
                <w:rFonts w:ascii="ＭＳ ゴシック" w:eastAsia="ＭＳ ゴシック" w:hAnsi="ＭＳ ゴシック"/>
                <w:sz w:val="16"/>
                <w:szCs w:val="18"/>
              </w:rPr>
            </w:pPr>
            <w:r w:rsidRPr="00FD3FC9">
              <w:rPr>
                <w:rFonts w:ascii="ＭＳ ゴシック" w:eastAsia="ＭＳ ゴシック" w:hAnsi="ＭＳ ゴシック" w:hint="eastAsia"/>
                <w:sz w:val="16"/>
                <w:szCs w:val="18"/>
              </w:rPr>
              <w:t>例：常に動いていて見守りが</w:t>
            </w:r>
          </w:p>
          <w:p w14:paraId="736A9A14" w14:textId="77777777" w:rsidR="00FD3FC9" w:rsidRPr="00BD6B14" w:rsidRDefault="00FD3FC9" w:rsidP="00BA395C">
            <w:pPr>
              <w:rPr>
                <w:rFonts w:ascii="ＭＳ ゴシック" w:eastAsia="ＭＳ ゴシック" w:hAnsi="ＭＳ ゴシック"/>
                <w:sz w:val="18"/>
                <w:szCs w:val="18"/>
              </w:rPr>
            </w:pPr>
            <w:r w:rsidRPr="00FD3FC9">
              <w:rPr>
                <w:rFonts w:ascii="ＭＳ ゴシック" w:eastAsia="ＭＳ ゴシック" w:hAnsi="ＭＳ ゴシック" w:hint="eastAsia"/>
                <w:sz w:val="16"/>
                <w:szCs w:val="18"/>
              </w:rPr>
              <w:t>必要</w:t>
            </w:r>
          </w:p>
        </w:tc>
        <w:tc>
          <w:tcPr>
            <w:tcW w:w="2410" w:type="dxa"/>
          </w:tcPr>
          <w:p w14:paraId="5BA5F104" w14:textId="77777777" w:rsidR="00BA395C" w:rsidRPr="00BD6B14" w:rsidRDefault="00BA395C" w:rsidP="00BA395C">
            <w:pPr>
              <w:rPr>
                <w:rFonts w:ascii="ＭＳ ゴシック" w:eastAsia="ＭＳ ゴシック" w:hAnsi="ＭＳ ゴシック"/>
                <w:sz w:val="18"/>
                <w:szCs w:val="18"/>
              </w:rPr>
            </w:pPr>
            <w:r w:rsidRPr="00BD6B14">
              <w:rPr>
                <w:rFonts w:ascii="ＭＳ ゴシック" w:eastAsia="ＭＳ ゴシック" w:hAnsi="ＭＳ ゴシック" w:hint="eastAsia"/>
                <w:sz w:val="18"/>
                <w:szCs w:val="18"/>
              </w:rPr>
              <w:t xml:space="preserve">□全介助　</w:t>
            </w:r>
          </w:p>
        </w:tc>
      </w:tr>
      <w:tr w:rsidR="00BA395C" w:rsidRPr="00BD6B14" w14:paraId="48BF2B1B" w14:textId="77777777" w:rsidTr="00F87D24">
        <w:trPr>
          <w:trHeight w:val="80"/>
        </w:trPr>
        <w:tc>
          <w:tcPr>
            <w:tcW w:w="2411" w:type="dxa"/>
            <w:tcBorders>
              <w:bottom w:val="single" w:sz="12" w:space="0" w:color="auto"/>
            </w:tcBorders>
          </w:tcPr>
          <w:p w14:paraId="3949209F" w14:textId="77777777" w:rsidR="00BA395C" w:rsidRPr="00703864" w:rsidRDefault="00BA395C" w:rsidP="00BA395C">
            <w:pPr>
              <w:pStyle w:val="Default"/>
              <w:ind w:firstLineChars="100" w:firstLine="160"/>
              <w:rPr>
                <w:sz w:val="16"/>
                <w:szCs w:val="16"/>
                <w:shd w:val="pct15" w:color="auto" w:fill="FFFFFF"/>
              </w:rPr>
            </w:pPr>
            <w:r>
              <w:rPr>
                <w:rFonts w:hint="eastAsia"/>
                <w:sz w:val="16"/>
                <w:szCs w:val="16"/>
                <w:shd w:val="pct15" w:color="auto" w:fill="FFFFFF"/>
              </w:rPr>
              <w:t>④移動の様子</w:t>
            </w:r>
          </w:p>
        </w:tc>
        <w:tc>
          <w:tcPr>
            <w:tcW w:w="2404" w:type="dxa"/>
            <w:tcBorders>
              <w:bottom w:val="single" w:sz="12" w:space="0" w:color="auto"/>
            </w:tcBorders>
          </w:tcPr>
          <w:p w14:paraId="45753B9E" w14:textId="77777777" w:rsidR="00BA395C" w:rsidRPr="00BD6B14" w:rsidRDefault="00BA395C" w:rsidP="00BA395C">
            <w:pPr>
              <w:rPr>
                <w:rFonts w:ascii="ＭＳ ゴシック" w:eastAsia="ＭＳ ゴシック" w:hAnsi="ＭＳ ゴシック"/>
                <w:sz w:val="18"/>
                <w:szCs w:val="18"/>
              </w:rPr>
            </w:pPr>
            <w:r w:rsidRPr="00BD6B14">
              <w:rPr>
                <w:rFonts w:ascii="ＭＳ ゴシック" w:eastAsia="ＭＳ ゴシック" w:hAnsi="ＭＳ ゴシック" w:hint="eastAsia"/>
                <w:sz w:val="18"/>
                <w:szCs w:val="18"/>
              </w:rPr>
              <w:t>□自立</w:t>
            </w:r>
          </w:p>
        </w:tc>
        <w:tc>
          <w:tcPr>
            <w:tcW w:w="2410" w:type="dxa"/>
            <w:tcBorders>
              <w:bottom w:val="single" w:sz="12" w:space="0" w:color="auto"/>
            </w:tcBorders>
          </w:tcPr>
          <w:p w14:paraId="3D7CFDA8" w14:textId="77777777" w:rsidR="00BA395C" w:rsidRDefault="00BA395C" w:rsidP="00BA395C">
            <w:pPr>
              <w:rPr>
                <w:rFonts w:ascii="ＭＳ ゴシック" w:eastAsia="ＭＳ ゴシック" w:hAnsi="ＭＳ ゴシック"/>
                <w:sz w:val="18"/>
                <w:szCs w:val="18"/>
              </w:rPr>
            </w:pPr>
            <w:r w:rsidRPr="00BD6B14">
              <w:rPr>
                <w:rFonts w:ascii="ＭＳ ゴシック" w:eastAsia="ＭＳ ゴシック" w:hAnsi="ＭＳ ゴシック" w:hint="eastAsia"/>
                <w:sz w:val="18"/>
                <w:szCs w:val="18"/>
              </w:rPr>
              <w:t>□一部介助</w:t>
            </w:r>
          </w:p>
          <w:p w14:paraId="7F1BE706" w14:textId="77777777" w:rsidR="00FD3FC9" w:rsidRPr="00BD6B14" w:rsidRDefault="00FD3FC9" w:rsidP="00BA395C">
            <w:pPr>
              <w:rPr>
                <w:rFonts w:ascii="ＭＳ ゴシック" w:eastAsia="ＭＳ ゴシック" w:hAnsi="ＭＳ ゴシック"/>
                <w:sz w:val="18"/>
                <w:szCs w:val="18"/>
              </w:rPr>
            </w:pPr>
            <w:r w:rsidRPr="00FD3FC9">
              <w:rPr>
                <w:rFonts w:ascii="ＭＳ ゴシック" w:eastAsia="ＭＳ ゴシック" w:hAnsi="ＭＳ ゴシック" w:hint="eastAsia"/>
                <w:sz w:val="16"/>
                <w:szCs w:val="18"/>
              </w:rPr>
              <w:t>例：階段等条件によっては介助が必要</w:t>
            </w:r>
          </w:p>
        </w:tc>
        <w:tc>
          <w:tcPr>
            <w:tcW w:w="2410" w:type="dxa"/>
            <w:tcBorders>
              <w:bottom w:val="single" w:sz="12" w:space="0" w:color="auto"/>
            </w:tcBorders>
          </w:tcPr>
          <w:p w14:paraId="6C7ADEF1" w14:textId="77777777" w:rsidR="00BA395C" w:rsidRDefault="00BA395C" w:rsidP="00BA395C">
            <w:pPr>
              <w:rPr>
                <w:rFonts w:ascii="ＭＳ ゴシック" w:eastAsia="ＭＳ ゴシック" w:hAnsi="ＭＳ ゴシック"/>
                <w:sz w:val="18"/>
                <w:szCs w:val="18"/>
              </w:rPr>
            </w:pPr>
            <w:r w:rsidRPr="00BD6B14">
              <w:rPr>
                <w:rFonts w:ascii="ＭＳ ゴシック" w:eastAsia="ＭＳ ゴシック" w:hAnsi="ＭＳ ゴシック" w:hint="eastAsia"/>
                <w:sz w:val="18"/>
                <w:szCs w:val="18"/>
              </w:rPr>
              <w:t xml:space="preserve">□全介助　</w:t>
            </w:r>
          </w:p>
          <w:p w14:paraId="40C7B6DE" w14:textId="77777777" w:rsidR="00FD3FC9" w:rsidRPr="00BD6B14" w:rsidRDefault="00FD3FC9" w:rsidP="00BA395C">
            <w:pPr>
              <w:rPr>
                <w:rFonts w:ascii="ＭＳ ゴシック" w:eastAsia="ＭＳ ゴシック" w:hAnsi="ＭＳ ゴシック"/>
                <w:sz w:val="18"/>
                <w:szCs w:val="18"/>
              </w:rPr>
            </w:pPr>
            <w:r w:rsidRPr="00FD3FC9">
              <w:rPr>
                <w:rFonts w:ascii="ＭＳ ゴシック" w:eastAsia="ＭＳ ゴシック" w:hAnsi="ＭＳ ゴシック" w:hint="eastAsia"/>
                <w:sz w:val="16"/>
                <w:szCs w:val="18"/>
              </w:rPr>
              <w:t>例：常時バギーや車いすなど移動用具が必要</w:t>
            </w:r>
          </w:p>
        </w:tc>
      </w:tr>
      <w:tr w:rsidR="00BA395C" w14:paraId="129BC03F" w14:textId="77777777" w:rsidTr="00F87D24">
        <w:trPr>
          <w:trHeight w:val="350"/>
        </w:trPr>
        <w:tc>
          <w:tcPr>
            <w:tcW w:w="2411" w:type="dxa"/>
            <w:tcBorders>
              <w:top w:val="single" w:sz="12" w:space="0" w:color="auto"/>
            </w:tcBorders>
          </w:tcPr>
          <w:p w14:paraId="68E57715" w14:textId="77777777" w:rsidR="00BA395C" w:rsidRPr="00703864" w:rsidRDefault="00BA395C" w:rsidP="00BA395C">
            <w:pPr>
              <w:pStyle w:val="Default"/>
              <w:rPr>
                <w:sz w:val="16"/>
                <w:szCs w:val="16"/>
                <w:shd w:val="pct15" w:color="auto" w:fill="FFFFFF"/>
              </w:rPr>
            </w:pPr>
            <w:r w:rsidRPr="00703864">
              <w:rPr>
                <w:rFonts w:hint="eastAsia"/>
                <w:sz w:val="16"/>
                <w:szCs w:val="16"/>
                <w:shd w:val="pct15" w:color="auto" w:fill="FFFFFF"/>
              </w:rPr>
              <w:t>①コミュニケーションの様子について</w:t>
            </w:r>
          </w:p>
        </w:tc>
        <w:tc>
          <w:tcPr>
            <w:tcW w:w="2404" w:type="dxa"/>
            <w:tcBorders>
              <w:top w:val="single" w:sz="12" w:space="0" w:color="auto"/>
            </w:tcBorders>
          </w:tcPr>
          <w:p w14:paraId="46165D62" w14:textId="77777777" w:rsidR="00BA395C" w:rsidRDefault="00BA395C" w:rsidP="00BA395C">
            <w:pPr>
              <w:pStyle w:val="Default"/>
              <w:rPr>
                <w:sz w:val="16"/>
                <w:szCs w:val="16"/>
              </w:rPr>
            </w:pPr>
            <w:r>
              <w:rPr>
                <w:rFonts w:hint="eastAsia"/>
                <w:sz w:val="16"/>
                <w:szCs w:val="16"/>
              </w:rPr>
              <w:t>□日常生活に支障がない</w:t>
            </w:r>
          </w:p>
        </w:tc>
        <w:tc>
          <w:tcPr>
            <w:tcW w:w="2410" w:type="dxa"/>
            <w:tcBorders>
              <w:top w:val="single" w:sz="12" w:space="0" w:color="auto"/>
            </w:tcBorders>
          </w:tcPr>
          <w:p w14:paraId="630962FF" w14:textId="77777777" w:rsidR="00BA395C" w:rsidRDefault="00BA395C" w:rsidP="00BA395C">
            <w:pPr>
              <w:pStyle w:val="Default"/>
              <w:rPr>
                <w:sz w:val="16"/>
                <w:szCs w:val="16"/>
              </w:rPr>
            </w:pPr>
            <w:r>
              <w:rPr>
                <w:rFonts w:hint="eastAsia"/>
                <w:sz w:val="16"/>
                <w:szCs w:val="16"/>
              </w:rPr>
              <w:t>□</w:t>
            </w:r>
            <w:r w:rsidR="00205A11">
              <w:rPr>
                <w:rFonts w:hint="eastAsia"/>
                <w:sz w:val="16"/>
                <w:szCs w:val="16"/>
              </w:rPr>
              <w:t>慣れない場所では口頭でのコミュニケーションが困難</w:t>
            </w:r>
          </w:p>
          <w:p w14:paraId="7A27CE23" w14:textId="77777777" w:rsidR="00BA395C" w:rsidRDefault="00BA395C" w:rsidP="00205A11">
            <w:pPr>
              <w:pStyle w:val="Default"/>
              <w:rPr>
                <w:sz w:val="16"/>
                <w:szCs w:val="16"/>
              </w:rPr>
            </w:pPr>
            <w:r>
              <w:rPr>
                <w:rFonts w:hint="eastAsia"/>
                <w:sz w:val="16"/>
                <w:szCs w:val="16"/>
              </w:rPr>
              <w:t>□コミュニケーション</w:t>
            </w:r>
            <w:r w:rsidR="00205A11">
              <w:rPr>
                <w:rFonts w:hint="eastAsia"/>
                <w:sz w:val="16"/>
                <w:szCs w:val="16"/>
              </w:rPr>
              <w:t>ツールを利用すれば意思伝達</w:t>
            </w:r>
            <w:r>
              <w:rPr>
                <w:rFonts w:hint="eastAsia"/>
                <w:sz w:val="16"/>
                <w:szCs w:val="16"/>
              </w:rPr>
              <w:t>できる</w:t>
            </w:r>
          </w:p>
        </w:tc>
        <w:tc>
          <w:tcPr>
            <w:tcW w:w="2410" w:type="dxa"/>
            <w:tcBorders>
              <w:top w:val="single" w:sz="12" w:space="0" w:color="auto"/>
            </w:tcBorders>
          </w:tcPr>
          <w:p w14:paraId="641C1E6E" w14:textId="77777777" w:rsidR="00BA395C" w:rsidRDefault="00BA395C" w:rsidP="00BA395C">
            <w:pPr>
              <w:pStyle w:val="Default"/>
              <w:rPr>
                <w:sz w:val="16"/>
                <w:szCs w:val="16"/>
              </w:rPr>
            </w:pPr>
            <w:r>
              <w:rPr>
                <w:rFonts w:hint="eastAsia"/>
                <w:sz w:val="16"/>
                <w:szCs w:val="16"/>
              </w:rPr>
              <w:t>□</w:t>
            </w:r>
            <w:r w:rsidR="00422F20">
              <w:rPr>
                <w:rFonts w:hint="eastAsia"/>
                <w:sz w:val="16"/>
                <w:szCs w:val="16"/>
              </w:rPr>
              <w:t>自分の意思の伝達ができているかどうか判断が困難</w:t>
            </w:r>
            <w:r>
              <w:rPr>
                <w:sz w:val="16"/>
                <w:szCs w:val="16"/>
              </w:rPr>
              <w:t xml:space="preserve"> </w:t>
            </w:r>
          </w:p>
          <w:p w14:paraId="25C85CC5" w14:textId="77777777" w:rsidR="00BA395C" w:rsidRDefault="00BA395C" w:rsidP="00BA395C">
            <w:pPr>
              <w:pStyle w:val="Default"/>
              <w:rPr>
                <w:sz w:val="16"/>
                <w:szCs w:val="16"/>
              </w:rPr>
            </w:pPr>
            <w:r>
              <w:rPr>
                <w:rFonts w:hint="eastAsia"/>
                <w:sz w:val="16"/>
                <w:szCs w:val="16"/>
              </w:rPr>
              <w:t>□コミュニケーション</w:t>
            </w:r>
            <w:r w:rsidR="00422F20">
              <w:rPr>
                <w:rFonts w:hint="eastAsia"/>
                <w:sz w:val="16"/>
                <w:szCs w:val="16"/>
              </w:rPr>
              <w:t>ツールを用いても自分の意思が伝達</w:t>
            </w:r>
            <w:r>
              <w:rPr>
                <w:rFonts w:hint="eastAsia"/>
                <w:sz w:val="16"/>
                <w:szCs w:val="16"/>
              </w:rPr>
              <w:t>できない</w:t>
            </w:r>
            <w:r>
              <w:rPr>
                <w:sz w:val="16"/>
                <w:szCs w:val="16"/>
              </w:rPr>
              <w:t xml:space="preserve"> </w:t>
            </w:r>
          </w:p>
        </w:tc>
      </w:tr>
      <w:tr w:rsidR="00BA395C" w14:paraId="0622B33B" w14:textId="77777777" w:rsidTr="00362996">
        <w:trPr>
          <w:trHeight w:val="170"/>
        </w:trPr>
        <w:tc>
          <w:tcPr>
            <w:tcW w:w="2411" w:type="dxa"/>
          </w:tcPr>
          <w:p w14:paraId="7C2AD9B8" w14:textId="77777777" w:rsidR="00BA395C" w:rsidRPr="00703864" w:rsidRDefault="00BA395C" w:rsidP="00BA395C">
            <w:pPr>
              <w:pStyle w:val="Default"/>
              <w:rPr>
                <w:sz w:val="16"/>
                <w:szCs w:val="16"/>
                <w:shd w:val="pct15" w:color="auto" w:fill="FFFFFF"/>
              </w:rPr>
            </w:pPr>
            <w:r w:rsidRPr="00703864">
              <w:rPr>
                <w:rFonts w:hint="eastAsia"/>
                <w:sz w:val="16"/>
                <w:szCs w:val="16"/>
                <w:shd w:val="pct15" w:color="auto" w:fill="FFFFFF"/>
              </w:rPr>
              <w:t>②説明の理解について</w:t>
            </w:r>
          </w:p>
        </w:tc>
        <w:tc>
          <w:tcPr>
            <w:tcW w:w="2404" w:type="dxa"/>
          </w:tcPr>
          <w:p w14:paraId="12EF67D3" w14:textId="77777777" w:rsidR="00BA395C" w:rsidRDefault="00BA395C" w:rsidP="00BA395C">
            <w:pPr>
              <w:pStyle w:val="Default"/>
              <w:rPr>
                <w:sz w:val="16"/>
                <w:szCs w:val="16"/>
              </w:rPr>
            </w:pPr>
            <w:r>
              <w:rPr>
                <w:rFonts w:hint="eastAsia"/>
                <w:sz w:val="16"/>
                <w:szCs w:val="16"/>
              </w:rPr>
              <w:t>□理解できる</w:t>
            </w:r>
          </w:p>
        </w:tc>
        <w:tc>
          <w:tcPr>
            <w:tcW w:w="2410" w:type="dxa"/>
          </w:tcPr>
          <w:p w14:paraId="056EC66C" w14:textId="77777777" w:rsidR="00BA395C" w:rsidRDefault="00BA395C" w:rsidP="00BA395C">
            <w:pPr>
              <w:pStyle w:val="Default"/>
              <w:rPr>
                <w:sz w:val="16"/>
                <w:szCs w:val="16"/>
              </w:rPr>
            </w:pPr>
            <w:r>
              <w:rPr>
                <w:rFonts w:hint="eastAsia"/>
                <w:sz w:val="16"/>
                <w:szCs w:val="16"/>
              </w:rPr>
              <w:t>□理解できない</w:t>
            </w:r>
          </w:p>
        </w:tc>
        <w:tc>
          <w:tcPr>
            <w:tcW w:w="2410" w:type="dxa"/>
          </w:tcPr>
          <w:p w14:paraId="05BEDCA1" w14:textId="77777777" w:rsidR="00BA395C" w:rsidRDefault="00BA395C" w:rsidP="00BA395C">
            <w:pPr>
              <w:pStyle w:val="Default"/>
              <w:rPr>
                <w:sz w:val="16"/>
                <w:szCs w:val="16"/>
              </w:rPr>
            </w:pPr>
            <w:r>
              <w:rPr>
                <w:rFonts w:hint="eastAsia"/>
                <w:sz w:val="16"/>
                <w:szCs w:val="16"/>
              </w:rPr>
              <w:t>□理解できているか判断できない</w:t>
            </w:r>
          </w:p>
        </w:tc>
      </w:tr>
      <w:tr w:rsidR="00BA395C" w14:paraId="4CBF281C" w14:textId="77777777" w:rsidTr="00BA395C">
        <w:trPr>
          <w:trHeight w:val="1521"/>
        </w:trPr>
        <w:tc>
          <w:tcPr>
            <w:tcW w:w="2411" w:type="dxa"/>
          </w:tcPr>
          <w:p w14:paraId="7C428E62" w14:textId="77777777" w:rsidR="00BA395C" w:rsidRPr="00703864" w:rsidRDefault="00BA395C" w:rsidP="00BA395C">
            <w:pPr>
              <w:pStyle w:val="Default"/>
              <w:rPr>
                <w:sz w:val="16"/>
                <w:szCs w:val="16"/>
                <w:shd w:val="pct15" w:color="auto" w:fill="FFFFFF"/>
              </w:rPr>
            </w:pPr>
            <w:r w:rsidRPr="00703864">
              <w:rPr>
                <w:rFonts w:hint="eastAsia"/>
                <w:sz w:val="16"/>
                <w:szCs w:val="16"/>
                <w:shd w:val="pct15" w:color="auto" w:fill="FFFFFF"/>
              </w:rPr>
              <w:t>③周囲が驚いたり、他者が迷惑となるような大声・奇声を出す</w:t>
            </w:r>
          </w:p>
        </w:tc>
        <w:tc>
          <w:tcPr>
            <w:tcW w:w="2404" w:type="dxa"/>
          </w:tcPr>
          <w:p w14:paraId="205D4F66" w14:textId="77777777" w:rsidR="00BA395C" w:rsidRDefault="00BA395C" w:rsidP="00BA395C">
            <w:pPr>
              <w:pStyle w:val="Default"/>
              <w:rPr>
                <w:sz w:val="16"/>
                <w:szCs w:val="16"/>
              </w:rPr>
            </w:pPr>
            <w:r>
              <w:rPr>
                <w:rFonts w:hint="eastAsia"/>
                <w:sz w:val="16"/>
                <w:szCs w:val="16"/>
              </w:rPr>
              <w:t>□支援が不要（大声・奇声を出すことはない）</w:t>
            </w:r>
          </w:p>
          <w:p w14:paraId="36BBB108" w14:textId="77777777" w:rsidR="00BA395C" w:rsidRDefault="00BA395C" w:rsidP="00BA395C">
            <w:pPr>
              <w:pStyle w:val="Default"/>
              <w:rPr>
                <w:sz w:val="16"/>
                <w:szCs w:val="16"/>
              </w:rPr>
            </w:pPr>
            <w:r>
              <w:rPr>
                <w:rFonts w:hint="eastAsia"/>
                <w:sz w:val="16"/>
                <w:szCs w:val="16"/>
              </w:rPr>
              <w:t>□希に支援が必要</w:t>
            </w:r>
          </w:p>
          <w:p w14:paraId="5983437E" w14:textId="77777777" w:rsidR="00BA395C" w:rsidRDefault="00BA395C" w:rsidP="00BA395C">
            <w:pPr>
              <w:pStyle w:val="Default"/>
              <w:rPr>
                <w:sz w:val="16"/>
                <w:szCs w:val="16"/>
              </w:rPr>
            </w:pPr>
            <w:r>
              <w:rPr>
                <w:rFonts w:hint="eastAsia"/>
                <w:sz w:val="16"/>
                <w:szCs w:val="16"/>
              </w:rPr>
              <w:t>□月に１回以上の支援が必要</w:t>
            </w:r>
            <w:r>
              <w:rPr>
                <w:sz w:val="16"/>
                <w:szCs w:val="16"/>
              </w:rPr>
              <w:t xml:space="preserve"> </w:t>
            </w:r>
          </w:p>
        </w:tc>
        <w:tc>
          <w:tcPr>
            <w:tcW w:w="2410" w:type="dxa"/>
          </w:tcPr>
          <w:p w14:paraId="1BC10C79" w14:textId="77777777" w:rsidR="00BA395C" w:rsidRDefault="00BA395C" w:rsidP="00BA395C">
            <w:pPr>
              <w:pStyle w:val="Default"/>
              <w:rPr>
                <w:sz w:val="16"/>
                <w:szCs w:val="16"/>
              </w:rPr>
            </w:pPr>
            <w:r>
              <w:rPr>
                <w:rFonts w:hint="eastAsia"/>
                <w:sz w:val="16"/>
                <w:szCs w:val="16"/>
              </w:rPr>
              <w:t>□</w:t>
            </w:r>
            <w:r w:rsidR="00422F20">
              <w:rPr>
                <w:rFonts w:hint="eastAsia"/>
                <w:sz w:val="16"/>
                <w:szCs w:val="16"/>
              </w:rPr>
              <w:t>月に１回程度以上の支援が必要</w:t>
            </w:r>
          </w:p>
        </w:tc>
        <w:tc>
          <w:tcPr>
            <w:tcW w:w="2410" w:type="dxa"/>
          </w:tcPr>
          <w:p w14:paraId="58082D50" w14:textId="77777777" w:rsidR="00BA395C" w:rsidRDefault="00BA395C" w:rsidP="00BA395C">
            <w:pPr>
              <w:pStyle w:val="Default"/>
              <w:rPr>
                <w:sz w:val="16"/>
                <w:szCs w:val="16"/>
              </w:rPr>
            </w:pPr>
            <w:r>
              <w:rPr>
                <w:rFonts w:hint="eastAsia"/>
                <w:sz w:val="16"/>
                <w:szCs w:val="16"/>
              </w:rPr>
              <w:t>□</w:t>
            </w:r>
            <w:r w:rsidR="00422F20">
              <w:rPr>
                <w:rFonts w:hint="eastAsia"/>
                <w:sz w:val="16"/>
                <w:szCs w:val="16"/>
              </w:rPr>
              <w:t>常に（週1回程度以上の）支援が必要</w:t>
            </w:r>
          </w:p>
        </w:tc>
      </w:tr>
      <w:tr w:rsidR="00BA395C" w14:paraId="3D4471BA" w14:textId="77777777" w:rsidTr="00BA395C">
        <w:trPr>
          <w:trHeight w:val="1473"/>
        </w:trPr>
        <w:tc>
          <w:tcPr>
            <w:tcW w:w="2411" w:type="dxa"/>
          </w:tcPr>
          <w:p w14:paraId="5C72900A" w14:textId="77777777" w:rsidR="00BA395C" w:rsidRPr="00703864" w:rsidRDefault="00BA395C" w:rsidP="00BA395C">
            <w:pPr>
              <w:pStyle w:val="Default"/>
              <w:rPr>
                <w:sz w:val="16"/>
                <w:szCs w:val="16"/>
                <w:shd w:val="pct15" w:color="auto" w:fill="FFFFFF"/>
              </w:rPr>
            </w:pPr>
            <w:r w:rsidRPr="00703864">
              <w:rPr>
                <w:rFonts w:hint="eastAsia"/>
                <w:sz w:val="16"/>
                <w:szCs w:val="16"/>
                <w:shd w:val="pct15" w:color="auto" w:fill="FFFFFF"/>
              </w:rPr>
              <w:t>④食べられないものを口に入れたり、飲み込んだりする異食行動について</w:t>
            </w:r>
          </w:p>
        </w:tc>
        <w:tc>
          <w:tcPr>
            <w:tcW w:w="2404" w:type="dxa"/>
          </w:tcPr>
          <w:p w14:paraId="320CAF9E" w14:textId="77777777" w:rsidR="00BA395C" w:rsidRDefault="00BA395C" w:rsidP="00BA395C">
            <w:pPr>
              <w:pStyle w:val="Default"/>
              <w:rPr>
                <w:sz w:val="16"/>
                <w:szCs w:val="16"/>
              </w:rPr>
            </w:pPr>
            <w:r>
              <w:rPr>
                <w:rFonts w:hint="eastAsia"/>
                <w:sz w:val="16"/>
                <w:szCs w:val="16"/>
              </w:rPr>
              <w:t>□支援が不要（異食行動はない）</w:t>
            </w:r>
          </w:p>
          <w:p w14:paraId="2BBA0E07" w14:textId="77777777" w:rsidR="00BA395C" w:rsidRDefault="00BA395C" w:rsidP="00BA395C">
            <w:pPr>
              <w:pStyle w:val="Default"/>
              <w:rPr>
                <w:sz w:val="16"/>
                <w:szCs w:val="16"/>
              </w:rPr>
            </w:pPr>
            <w:r>
              <w:rPr>
                <w:rFonts w:hint="eastAsia"/>
                <w:sz w:val="16"/>
                <w:szCs w:val="16"/>
              </w:rPr>
              <w:t>□希に支援が必要</w:t>
            </w:r>
          </w:p>
          <w:p w14:paraId="1BB8DCEA" w14:textId="77777777" w:rsidR="00BA395C" w:rsidRDefault="00BA395C" w:rsidP="00BA395C">
            <w:pPr>
              <w:pStyle w:val="Default"/>
              <w:rPr>
                <w:sz w:val="16"/>
                <w:szCs w:val="16"/>
              </w:rPr>
            </w:pPr>
          </w:p>
        </w:tc>
        <w:tc>
          <w:tcPr>
            <w:tcW w:w="2410" w:type="dxa"/>
          </w:tcPr>
          <w:p w14:paraId="1DFFC398" w14:textId="77777777" w:rsidR="00BA395C" w:rsidRDefault="00466874" w:rsidP="00466874">
            <w:pPr>
              <w:pStyle w:val="Default"/>
              <w:rPr>
                <w:sz w:val="16"/>
                <w:szCs w:val="16"/>
              </w:rPr>
            </w:pPr>
            <w:r>
              <w:rPr>
                <w:rFonts w:hint="eastAsia"/>
                <w:sz w:val="16"/>
                <w:szCs w:val="16"/>
              </w:rPr>
              <w:t>□支援が必要な場合がある</w:t>
            </w:r>
          </w:p>
          <w:p w14:paraId="77FF55BD" w14:textId="77777777" w:rsidR="001A188E" w:rsidRDefault="001A188E" w:rsidP="00466874">
            <w:pPr>
              <w:pStyle w:val="Default"/>
              <w:rPr>
                <w:sz w:val="16"/>
                <w:szCs w:val="16"/>
              </w:rPr>
            </w:pPr>
            <w:r>
              <w:rPr>
                <w:rFonts w:hint="eastAsia"/>
                <w:sz w:val="16"/>
                <w:szCs w:val="16"/>
              </w:rPr>
              <w:t>（飲み込みはしないが口に含むことがある）</w:t>
            </w:r>
          </w:p>
        </w:tc>
        <w:tc>
          <w:tcPr>
            <w:tcW w:w="2410" w:type="dxa"/>
          </w:tcPr>
          <w:p w14:paraId="1989245B" w14:textId="77777777" w:rsidR="00BA395C" w:rsidRDefault="00466874" w:rsidP="00BA395C">
            <w:pPr>
              <w:pStyle w:val="Default"/>
              <w:rPr>
                <w:sz w:val="16"/>
                <w:szCs w:val="16"/>
              </w:rPr>
            </w:pPr>
            <w:r>
              <w:rPr>
                <w:rFonts w:hint="eastAsia"/>
                <w:sz w:val="16"/>
                <w:szCs w:val="16"/>
              </w:rPr>
              <w:t>□常に（週1回程度以上の）支援が必要</w:t>
            </w:r>
          </w:p>
        </w:tc>
      </w:tr>
      <w:tr w:rsidR="00BA395C" w14:paraId="47147427" w14:textId="77777777" w:rsidTr="00BA395C">
        <w:trPr>
          <w:trHeight w:val="1565"/>
        </w:trPr>
        <w:tc>
          <w:tcPr>
            <w:tcW w:w="2411" w:type="dxa"/>
          </w:tcPr>
          <w:p w14:paraId="05CBCF08" w14:textId="77777777" w:rsidR="00BA395C" w:rsidRPr="00703864" w:rsidRDefault="00BA395C" w:rsidP="00BA395C">
            <w:pPr>
              <w:pStyle w:val="Default"/>
              <w:rPr>
                <w:sz w:val="16"/>
                <w:szCs w:val="16"/>
                <w:shd w:val="pct15" w:color="auto" w:fill="FFFFFF"/>
              </w:rPr>
            </w:pPr>
            <w:r w:rsidRPr="00703864">
              <w:rPr>
                <w:rFonts w:hint="eastAsia"/>
                <w:sz w:val="16"/>
                <w:szCs w:val="16"/>
                <w:shd w:val="pct15" w:color="auto" w:fill="FFFFFF"/>
              </w:rPr>
              <w:t>⑤思い通りにならないと多動になったり、その対象にこだわって動かなく(行動停止)</w:t>
            </w:r>
            <w:r w:rsidR="00E322AC">
              <w:rPr>
                <w:rFonts w:hint="eastAsia"/>
                <w:sz w:val="16"/>
                <w:szCs w:val="16"/>
                <w:shd w:val="pct15" w:color="auto" w:fill="FFFFFF"/>
              </w:rPr>
              <w:t>なったりして</w:t>
            </w:r>
            <w:r w:rsidRPr="00703864">
              <w:rPr>
                <w:rFonts w:hint="eastAsia"/>
                <w:sz w:val="16"/>
                <w:szCs w:val="16"/>
                <w:shd w:val="pct15" w:color="auto" w:fill="FFFFFF"/>
              </w:rPr>
              <w:t>しまう</w:t>
            </w:r>
          </w:p>
        </w:tc>
        <w:tc>
          <w:tcPr>
            <w:tcW w:w="2404" w:type="dxa"/>
          </w:tcPr>
          <w:p w14:paraId="76D20CF1" w14:textId="77777777" w:rsidR="00BA395C" w:rsidRDefault="00BA395C" w:rsidP="00BA395C">
            <w:pPr>
              <w:pStyle w:val="Default"/>
              <w:rPr>
                <w:sz w:val="16"/>
                <w:szCs w:val="16"/>
              </w:rPr>
            </w:pPr>
            <w:r>
              <w:rPr>
                <w:rFonts w:hint="eastAsia"/>
                <w:sz w:val="16"/>
                <w:szCs w:val="16"/>
              </w:rPr>
              <w:t>□支援が不要（そのようなことはない）</w:t>
            </w:r>
          </w:p>
          <w:p w14:paraId="73476BBD" w14:textId="77777777" w:rsidR="00BA395C" w:rsidRDefault="00BA395C" w:rsidP="00BA395C">
            <w:pPr>
              <w:pStyle w:val="Default"/>
              <w:rPr>
                <w:sz w:val="16"/>
                <w:szCs w:val="16"/>
              </w:rPr>
            </w:pPr>
            <w:r>
              <w:rPr>
                <w:rFonts w:hint="eastAsia"/>
                <w:sz w:val="16"/>
                <w:szCs w:val="16"/>
              </w:rPr>
              <w:t>□希に支援が必要</w:t>
            </w:r>
          </w:p>
          <w:p w14:paraId="15FD2AF9" w14:textId="77777777" w:rsidR="00BA395C" w:rsidRDefault="00BA395C" w:rsidP="00BA395C">
            <w:pPr>
              <w:pStyle w:val="Default"/>
              <w:rPr>
                <w:sz w:val="16"/>
                <w:szCs w:val="16"/>
              </w:rPr>
            </w:pPr>
          </w:p>
        </w:tc>
        <w:tc>
          <w:tcPr>
            <w:tcW w:w="2410" w:type="dxa"/>
          </w:tcPr>
          <w:p w14:paraId="2C6648EE" w14:textId="77777777" w:rsidR="00BA395C" w:rsidRDefault="00466874" w:rsidP="00BA395C">
            <w:pPr>
              <w:pStyle w:val="Default"/>
              <w:rPr>
                <w:sz w:val="16"/>
                <w:szCs w:val="16"/>
              </w:rPr>
            </w:pPr>
            <w:r>
              <w:rPr>
                <w:rFonts w:hint="eastAsia"/>
                <w:sz w:val="16"/>
                <w:szCs w:val="16"/>
              </w:rPr>
              <w:t>□月に１回程度以上の支援が必要</w:t>
            </w:r>
          </w:p>
        </w:tc>
        <w:tc>
          <w:tcPr>
            <w:tcW w:w="2410" w:type="dxa"/>
          </w:tcPr>
          <w:p w14:paraId="6B08AE52" w14:textId="77777777" w:rsidR="00BA395C" w:rsidRDefault="00466874" w:rsidP="00BA395C">
            <w:pPr>
              <w:pStyle w:val="Default"/>
              <w:rPr>
                <w:sz w:val="16"/>
                <w:szCs w:val="16"/>
              </w:rPr>
            </w:pPr>
            <w:r>
              <w:rPr>
                <w:rFonts w:hint="eastAsia"/>
                <w:sz w:val="16"/>
                <w:szCs w:val="16"/>
              </w:rPr>
              <w:t>□常に（週1回程度以上の）支援が必要</w:t>
            </w:r>
          </w:p>
        </w:tc>
      </w:tr>
      <w:tr w:rsidR="00BA395C" w14:paraId="5686158B" w14:textId="77777777" w:rsidTr="00BA395C">
        <w:trPr>
          <w:trHeight w:val="1592"/>
        </w:trPr>
        <w:tc>
          <w:tcPr>
            <w:tcW w:w="2411" w:type="dxa"/>
          </w:tcPr>
          <w:p w14:paraId="76B8D973" w14:textId="77777777" w:rsidR="00BA395C" w:rsidRPr="00703864" w:rsidRDefault="00BA395C" w:rsidP="00BA395C">
            <w:pPr>
              <w:pStyle w:val="Default"/>
              <w:rPr>
                <w:sz w:val="16"/>
                <w:szCs w:val="16"/>
                <w:shd w:val="pct15" w:color="auto" w:fill="FFFFFF"/>
              </w:rPr>
            </w:pPr>
            <w:r w:rsidRPr="00703864">
              <w:rPr>
                <w:rFonts w:hint="eastAsia"/>
                <w:sz w:val="16"/>
                <w:szCs w:val="16"/>
                <w:shd w:val="pct15" w:color="auto" w:fill="FFFFFF"/>
              </w:rPr>
              <w:t>⑥日頃慣れている状況等が変わることが受け入れられずパニックになる等、行動が不安定になる</w:t>
            </w:r>
          </w:p>
        </w:tc>
        <w:tc>
          <w:tcPr>
            <w:tcW w:w="2404" w:type="dxa"/>
          </w:tcPr>
          <w:p w14:paraId="2C7B1673" w14:textId="77777777" w:rsidR="00BA395C" w:rsidRDefault="00BA395C" w:rsidP="00BA395C">
            <w:pPr>
              <w:pStyle w:val="Default"/>
              <w:rPr>
                <w:sz w:val="16"/>
                <w:szCs w:val="16"/>
              </w:rPr>
            </w:pPr>
            <w:r>
              <w:rPr>
                <w:rFonts w:hint="eastAsia"/>
                <w:sz w:val="16"/>
                <w:szCs w:val="16"/>
              </w:rPr>
              <w:t>□支援が不要（そのようなことはない）</w:t>
            </w:r>
          </w:p>
          <w:p w14:paraId="0919156B" w14:textId="77777777" w:rsidR="00BA395C" w:rsidRDefault="00BA395C" w:rsidP="00BA395C">
            <w:pPr>
              <w:pStyle w:val="Default"/>
              <w:rPr>
                <w:sz w:val="16"/>
                <w:szCs w:val="16"/>
              </w:rPr>
            </w:pPr>
            <w:r>
              <w:rPr>
                <w:rFonts w:hint="eastAsia"/>
                <w:sz w:val="16"/>
                <w:szCs w:val="16"/>
              </w:rPr>
              <w:t>□希に支援が必要</w:t>
            </w:r>
          </w:p>
          <w:p w14:paraId="225762F8" w14:textId="77777777" w:rsidR="00BA395C" w:rsidRDefault="00BA395C" w:rsidP="00BA395C">
            <w:pPr>
              <w:pStyle w:val="Default"/>
              <w:rPr>
                <w:sz w:val="16"/>
                <w:szCs w:val="16"/>
              </w:rPr>
            </w:pPr>
          </w:p>
        </w:tc>
        <w:tc>
          <w:tcPr>
            <w:tcW w:w="2410" w:type="dxa"/>
          </w:tcPr>
          <w:p w14:paraId="0D7C874F" w14:textId="77777777" w:rsidR="00BA395C" w:rsidRDefault="00466874" w:rsidP="00BA395C">
            <w:pPr>
              <w:pStyle w:val="Default"/>
              <w:rPr>
                <w:sz w:val="16"/>
                <w:szCs w:val="16"/>
              </w:rPr>
            </w:pPr>
            <w:r>
              <w:rPr>
                <w:rFonts w:hint="eastAsia"/>
                <w:sz w:val="16"/>
                <w:szCs w:val="16"/>
              </w:rPr>
              <w:t>□月に１回程度以上の支援が必要</w:t>
            </w:r>
          </w:p>
        </w:tc>
        <w:tc>
          <w:tcPr>
            <w:tcW w:w="2410" w:type="dxa"/>
          </w:tcPr>
          <w:p w14:paraId="7D5F928D" w14:textId="77777777" w:rsidR="00BA395C" w:rsidRDefault="00466874" w:rsidP="00BA395C">
            <w:pPr>
              <w:pStyle w:val="Default"/>
              <w:rPr>
                <w:sz w:val="16"/>
                <w:szCs w:val="16"/>
              </w:rPr>
            </w:pPr>
            <w:r>
              <w:rPr>
                <w:rFonts w:hint="eastAsia"/>
                <w:sz w:val="16"/>
                <w:szCs w:val="16"/>
              </w:rPr>
              <w:t>□常に（週1回程度以上の）支援が必要</w:t>
            </w:r>
          </w:p>
        </w:tc>
      </w:tr>
      <w:tr w:rsidR="00E322AC" w:rsidRPr="00897154" w14:paraId="12413642" w14:textId="77777777" w:rsidTr="00344756">
        <w:trPr>
          <w:trHeight w:val="260"/>
        </w:trPr>
        <w:tc>
          <w:tcPr>
            <w:tcW w:w="9635" w:type="dxa"/>
            <w:gridSpan w:val="4"/>
            <w:tcBorders>
              <w:top w:val="single" w:sz="4" w:space="0" w:color="auto"/>
              <w:left w:val="nil"/>
              <w:bottom w:val="nil"/>
              <w:right w:val="nil"/>
            </w:tcBorders>
            <w:vAlign w:val="center"/>
          </w:tcPr>
          <w:p w14:paraId="70F56C1B" w14:textId="77777777" w:rsidR="00E322AC" w:rsidRPr="00897154" w:rsidRDefault="00E322AC" w:rsidP="00344756">
            <w:pPr>
              <w:pStyle w:val="Default"/>
              <w:jc w:val="right"/>
              <w:rPr>
                <w:sz w:val="22"/>
                <w:szCs w:val="22"/>
              </w:rPr>
            </w:pPr>
            <w:r w:rsidRPr="00897154">
              <w:rPr>
                <w:rFonts w:hint="eastAsia"/>
                <w:sz w:val="22"/>
                <w:szCs w:val="22"/>
              </w:rPr>
              <w:t>【</w:t>
            </w:r>
            <w:r>
              <w:rPr>
                <w:rFonts w:hint="eastAsia"/>
                <w:sz w:val="22"/>
                <w:szCs w:val="22"/>
              </w:rPr>
              <w:t>裏面もご記入ください</w:t>
            </w:r>
            <w:r w:rsidRPr="00897154">
              <w:rPr>
                <w:rFonts w:hint="eastAsia"/>
                <w:sz w:val="22"/>
                <w:szCs w:val="22"/>
              </w:rPr>
              <w:t>】</w:t>
            </w:r>
          </w:p>
        </w:tc>
      </w:tr>
      <w:tr w:rsidR="00BA395C" w14:paraId="71B0C254" w14:textId="77777777" w:rsidTr="00BA395C">
        <w:trPr>
          <w:trHeight w:val="1284"/>
        </w:trPr>
        <w:tc>
          <w:tcPr>
            <w:tcW w:w="2411" w:type="dxa"/>
            <w:tcBorders>
              <w:bottom w:val="single" w:sz="4" w:space="0" w:color="auto"/>
            </w:tcBorders>
          </w:tcPr>
          <w:p w14:paraId="6ACB2B8F" w14:textId="77777777" w:rsidR="00BA395C" w:rsidRPr="00703864" w:rsidRDefault="00BA395C" w:rsidP="00BA395C">
            <w:pPr>
              <w:pStyle w:val="Default"/>
              <w:rPr>
                <w:sz w:val="16"/>
                <w:szCs w:val="16"/>
                <w:shd w:val="pct15" w:color="auto" w:fill="FFFFFF"/>
              </w:rPr>
            </w:pPr>
            <w:r w:rsidRPr="00703864">
              <w:rPr>
                <w:rFonts w:hint="eastAsia"/>
                <w:sz w:val="16"/>
                <w:szCs w:val="16"/>
                <w:shd w:val="pct15" w:color="auto" w:fill="FFFFFF"/>
              </w:rPr>
              <w:lastRenderedPageBreak/>
              <w:t>⑦自らを傷つける行為</w:t>
            </w:r>
          </w:p>
        </w:tc>
        <w:tc>
          <w:tcPr>
            <w:tcW w:w="2404" w:type="dxa"/>
            <w:tcBorders>
              <w:bottom w:val="single" w:sz="4" w:space="0" w:color="auto"/>
            </w:tcBorders>
          </w:tcPr>
          <w:p w14:paraId="0F5305E3" w14:textId="77777777" w:rsidR="00BA395C" w:rsidRDefault="00BA395C" w:rsidP="00BA395C">
            <w:pPr>
              <w:pStyle w:val="Default"/>
              <w:rPr>
                <w:sz w:val="16"/>
                <w:szCs w:val="16"/>
              </w:rPr>
            </w:pPr>
            <w:r>
              <w:rPr>
                <w:rFonts w:hint="eastAsia"/>
                <w:sz w:val="16"/>
                <w:szCs w:val="16"/>
              </w:rPr>
              <w:t>□支援が不要（そのようなことはない）</w:t>
            </w:r>
          </w:p>
          <w:p w14:paraId="7F158F88" w14:textId="77777777" w:rsidR="00BA395C" w:rsidRDefault="00BA395C" w:rsidP="00BA395C">
            <w:pPr>
              <w:pStyle w:val="Default"/>
              <w:rPr>
                <w:sz w:val="16"/>
                <w:szCs w:val="16"/>
              </w:rPr>
            </w:pPr>
            <w:r>
              <w:rPr>
                <w:sz w:val="16"/>
                <w:szCs w:val="16"/>
              </w:rPr>
              <w:t xml:space="preserve"> </w:t>
            </w:r>
          </w:p>
        </w:tc>
        <w:tc>
          <w:tcPr>
            <w:tcW w:w="2410" w:type="dxa"/>
            <w:tcBorders>
              <w:bottom w:val="single" w:sz="4" w:space="0" w:color="auto"/>
            </w:tcBorders>
          </w:tcPr>
          <w:p w14:paraId="79304BD7" w14:textId="77777777" w:rsidR="00BA395C" w:rsidRDefault="00BA395C" w:rsidP="00BA395C">
            <w:pPr>
              <w:pStyle w:val="Default"/>
              <w:rPr>
                <w:sz w:val="16"/>
                <w:szCs w:val="16"/>
              </w:rPr>
            </w:pPr>
            <w:r>
              <w:rPr>
                <w:rFonts w:hint="eastAsia"/>
                <w:sz w:val="16"/>
                <w:szCs w:val="16"/>
              </w:rPr>
              <w:t>□</w:t>
            </w:r>
            <w:r w:rsidR="00130862">
              <w:rPr>
                <w:rFonts w:hint="eastAsia"/>
                <w:sz w:val="16"/>
                <w:szCs w:val="16"/>
              </w:rPr>
              <w:t>支援が必要な場合がある。</w:t>
            </w:r>
          </w:p>
          <w:p w14:paraId="4CDA65A0" w14:textId="77777777" w:rsidR="00130862" w:rsidRDefault="00130862" w:rsidP="00BA395C">
            <w:pPr>
              <w:pStyle w:val="Default"/>
              <w:rPr>
                <w:sz w:val="16"/>
                <w:szCs w:val="16"/>
              </w:rPr>
            </w:pPr>
            <w:r>
              <w:rPr>
                <w:rFonts w:hint="eastAsia"/>
                <w:sz w:val="16"/>
                <w:szCs w:val="16"/>
              </w:rPr>
              <w:t>（該当行為がある）</w:t>
            </w:r>
          </w:p>
        </w:tc>
        <w:tc>
          <w:tcPr>
            <w:tcW w:w="2410" w:type="dxa"/>
            <w:tcBorders>
              <w:bottom w:val="single" w:sz="4" w:space="0" w:color="auto"/>
            </w:tcBorders>
          </w:tcPr>
          <w:p w14:paraId="717981F7" w14:textId="77777777" w:rsidR="00130862" w:rsidRDefault="00BA395C" w:rsidP="00130862">
            <w:pPr>
              <w:pStyle w:val="Default"/>
              <w:rPr>
                <w:sz w:val="16"/>
                <w:szCs w:val="16"/>
              </w:rPr>
            </w:pPr>
            <w:r>
              <w:rPr>
                <w:rFonts w:hint="eastAsia"/>
                <w:sz w:val="16"/>
                <w:szCs w:val="16"/>
              </w:rPr>
              <w:t>□</w:t>
            </w:r>
            <w:r w:rsidR="00130862">
              <w:rPr>
                <w:rFonts w:hint="eastAsia"/>
                <w:sz w:val="16"/>
                <w:szCs w:val="16"/>
              </w:rPr>
              <w:t>常に支援が必要</w:t>
            </w:r>
          </w:p>
          <w:p w14:paraId="5D7BCE93" w14:textId="77777777" w:rsidR="00BA395C" w:rsidRDefault="00130862" w:rsidP="00130862">
            <w:pPr>
              <w:pStyle w:val="Default"/>
              <w:rPr>
                <w:sz w:val="16"/>
                <w:szCs w:val="16"/>
              </w:rPr>
            </w:pPr>
            <w:r>
              <w:rPr>
                <w:rFonts w:hint="eastAsia"/>
                <w:sz w:val="16"/>
                <w:szCs w:val="16"/>
              </w:rPr>
              <w:t>（常時見守りや個別対応などの配慮が必要な状態）</w:t>
            </w:r>
          </w:p>
        </w:tc>
      </w:tr>
      <w:tr w:rsidR="00BA395C" w14:paraId="4E82FD02" w14:textId="77777777" w:rsidTr="00897154">
        <w:trPr>
          <w:trHeight w:val="260"/>
        </w:trPr>
        <w:tc>
          <w:tcPr>
            <w:tcW w:w="2411" w:type="dxa"/>
            <w:tcBorders>
              <w:bottom w:val="single" w:sz="4" w:space="0" w:color="auto"/>
            </w:tcBorders>
          </w:tcPr>
          <w:p w14:paraId="251C040F" w14:textId="77777777" w:rsidR="00BA395C" w:rsidRPr="00703864" w:rsidRDefault="00BA395C" w:rsidP="00BA395C">
            <w:pPr>
              <w:pStyle w:val="Default"/>
              <w:rPr>
                <w:sz w:val="16"/>
                <w:szCs w:val="16"/>
                <w:shd w:val="pct15" w:color="auto" w:fill="FFFFFF"/>
              </w:rPr>
            </w:pPr>
            <w:r w:rsidRPr="00703864">
              <w:rPr>
                <w:rFonts w:hint="eastAsia"/>
                <w:sz w:val="16"/>
                <w:szCs w:val="16"/>
                <w:shd w:val="pct15" w:color="auto" w:fill="FFFFFF"/>
              </w:rPr>
              <w:t>⑧他人を傷つける行為</w:t>
            </w:r>
          </w:p>
        </w:tc>
        <w:tc>
          <w:tcPr>
            <w:tcW w:w="2404" w:type="dxa"/>
            <w:tcBorders>
              <w:bottom w:val="single" w:sz="4" w:space="0" w:color="auto"/>
            </w:tcBorders>
          </w:tcPr>
          <w:p w14:paraId="3ED46A86" w14:textId="77777777" w:rsidR="00BA395C" w:rsidRDefault="00BA395C" w:rsidP="00BA395C">
            <w:pPr>
              <w:pStyle w:val="Default"/>
              <w:rPr>
                <w:sz w:val="16"/>
                <w:szCs w:val="16"/>
              </w:rPr>
            </w:pPr>
            <w:r>
              <w:rPr>
                <w:rFonts w:hint="eastAsia"/>
                <w:sz w:val="16"/>
                <w:szCs w:val="16"/>
              </w:rPr>
              <w:t>□支援が不要（そのようなことはない）</w:t>
            </w:r>
          </w:p>
          <w:p w14:paraId="76075D8F" w14:textId="77777777" w:rsidR="00BA395C" w:rsidRDefault="00BA395C" w:rsidP="00BA395C">
            <w:pPr>
              <w:pStyle w:val="Default"/>
              <w:rPr>
                <w:sz w:val="16"/>
                <w:szCs w:val="16"/>
              </w:rPr>
            </w:pPr>
            <w:r>
              <w:rPr>
                <w:sz w:val="16"/>
                <w:szCs w:val="16"/>
              </w:rPr>
              <w:t xml:space="preserve"> </w:t>
            </w:r>
          </w:p>
        </w:tc>
        <w:tc>
          <w:tcPr>
            <w:tcW w:w="2410" w:type="dxa"/>
            <w:tcBorders>
              <w:bottom w:val="single" w:sz="4" w:space="0" w:color="auto"/>
            </w:tcBorders>
          </w:tcPr>
          <w:p w14:paraId="139D30B6" w14:textId="77777777" w:rsidR="00130862" w:rsidRDefault="00130862" w:rsidP="00130862">
            <w:pPr>
              <w:pStyle w:val="Default"/>
              <w:rPr>
                <w:sz w:val="16"/>
                <w:szCs w:val="16"/>
              </w:rPr>
            </w:pPr>
            <w:r>
              <w:rPr>
                <w:rFonts w:hint="eastAsia"/>
                <w:sz w:val="16"/>
                <w:szCs w:val="16"/>
              </w:rPr>
              <w:t>□支援が必要な場合がある。</w:t>
            </w:r>
          </w:p>
          <w:p w14:paraId="1062700A" w14:textId="77777777" w:rsidR="00BA395C" w:rsidRDefault="00130862" w:rsidP="00130862">
            <w:pPr>
              <w:pStyle w:val="Default"/>
              <w:rPr>
                <w:sz w:val="16"/>
                <w:szCs w:val="16"/>
              </w:rPr>
            </w:pPr>
            <w:r>
              <w:rPr>
                <w:rFonts w:hint="eastAsia"/>
                <w:sz w:val="16"/>
                <w:szCs w:val="16"/>
              </w:rPr>
              <w:t>（該当行為がある）</w:t>
            </w:r>
          </w:p>
        </w:tc>
        <w:tc>
          <w:tcPr>
            <w:tcW w:w="2410" w:type="dxa"/>
            <w:tcBorders>
              <w:bottom w:val="single" w:sz="4" w:space="0" w:color="auto"/>
            </w:tcBorders>
          </w:tcPr>
          <w:p w14:paraId="2B70F2C5" w14:textId="77777777" w:rsidR="00130862" w:rsidRDefault="00130862" w:rsidP="00130862">
            <w:pPr>
              <w:pStyle w:val="Default"/>
              <w:rPr>
                <w:sz w:val="16"/>
                <w:szCs w:val="16"/>
              </w:rPr>
            </w:pPr>
            <w:r>
              <w:rPr>
                <w:rFonts w:hint="eastAsia"/>
                <w:sz w:val="16"/>
                <w:szCs w:val="16"/>
              </w:rPr>
              <w:t>□常に支援が必要</w:t>
            </w:r>
          </w:p>
          <w:p w14:paraId="271E3FD1" w14:textId="77777777" w:rsidR="00BA395C" w:rsidRDefault="00130862" w:rsidP="00130862">
            <w:pPr>
              <w:pStyle w:val="Default"/>
              <w:rPr>
                <w:sz w:val="16"/>
                <w:szCs w:val="16"/>
              </w:rPr>
            </w:pPr>
            <w:r>
              <w:rPr>
                <w:rFonts w:hint="eastAsia"/>
                <w:sz w:val="16"/>
                <w:szCs w:val="16"/>
              </w:rPr>
              <w:t>（常時見守りや個別対応などの配慮が必要な状態）</w:t>
            </w:r>
          </w:p>
        </w:tc>
      </w:tr>
      <w:tr w:rsidR="00BA395C" w:rsidRPr="00130862" w14:paraId="080DD8A8" w14:textId="77777777" w:rsidTr="00897154">
        <w:trPr>
          <w:trHeight w:val="1557"/>
        </w:trPr>
        <w:tc>
          <w:tcPr>
            <w:tcW w:w="2411" w:type="dxa"/>
            <w:tcBorders>
              <w:top w:val="single" w:sz="4" w:space="0" w:color="auto"/>
            </w:tcBorders>
          </w:tcPr>
          <w:p w14:paraId="12310587" w14:textId="77777777" w:rsidR="00BA395C" w:rsidRPr="00703864" w:rsidRDefault="00BA395C" w:rsidP="00BA395C">
            <w:pPr>
              <w:pStyle w:val="Default"/>
              <w:rPr>
                <w:sz w:val="16"/>
                <w:szCs w:val="16"/>
                <w:shd w:val="pct15" w:color="auto" w:fill="FFFFFF"/>
              </w:rPr>
            </w:pPr>
            <w:r w:rsidRPr="00703864">
              <w:rPr>
                <w:rFonts w:hint="eastAsia"/>
                <w:sz w:val="16"/>
                <w:szCs w:val="16"/>
                <w:shd w:val="pct15" w:color="auto" w:fill="FFFFFF"/>
              </w:rPr>
              <w:t>⑨興味や関心が優先し適切な意思表示ができない</w:t>
            </w:r>
          </w:p>
          <w:p w14:paraId="7DADD0AD" w14:textId="77777777" w:rsidR="00BA395C" w:rsidRPr="00703864" w:rsidRDefault="00BA395C" w:rsidP="00BA395C">
            <w:pPr>
              <w:pStyle w:val="Default"/>
              <w:rPr>
                <w:sz w:val="16"/>
                <w:szCs w:val="16"/>
                <w:shd w:val="pct15" w:color="auto" w:fill="FFFFFF"/>
              </w:rPr>
            </w:pPr>
            <w:r w:rsidRPr="00703864">
              <w:rPr>
                <w:rFonts w:hint="eastAsia"/>
                <w:sz w:val="12"/>
                <w:szCs w:val="16"/>
                <w:shd w:val="pct15" w:color="auto" w:fill="FFFFFF"/>
              </w:rPr>
              <w:t>例：急に他人に接近する。断りもなく物を持ってきてしまう。</w:t>
            </w:r>
          </w:p>
        </w:tc>
        <w:tc>
          <w:tcPr>
            <w:tcW w:w="2404" w:type="dxa"/>
            <w:tcBorders>
              <w:top w:val="single" w:sz="4" w:space="0" w:color="auto"/>
            </w:tcBorders>
          </w:tcPr>
          <w:p w14:paraId="102B6560" w14:textId="77777777" w:rsidR="00BA395C" w:rsidRDefault="00BA395C" w:rsidP="00BA395C">
            <w:pPr>
              <w:pStyle w:val="Default"/>
              <w:rPr>
                <w:sz w:val="16"/>
                <w:szCs w:val="16"/>
              </w:rPr>
            </w:pPr>
            <w:r>
              <w:rPr>
                <w:rFonts w:hint="eastAsia"/>
                <w:sz w:val="16"/>
                <w:szCs w:val="16"/>
              </w:rPr>
              <w:t>□支援が不要（そのようなことはない）</w:t>
            </w:r>
          </w:p>
          <w:p w14:paraId="6BDCD656" w14:textId="77777777" w:rsidR="00BA395C" w:rsidRDefault="00BA395C" w:rsidP="00BA395C">
            <w:pPr>
              <w:pStyle w:val="Default"/>
              <w:rPr>
                <w:sz w:val="16"/>
                <w:szCs w:val="16"/>
              </w:rPr>
            </w:pPr>
          </w:p>
        </w:tc>
        <w:tc>
          <w:tcPr>
            <w:tcW w:w="2410" w:type="dxa"/>
            <w:tcBorders>
              <w:top w:val="single" w:sz="4" w:space="0" w:color="auto"/>
            </w:tcBorders>
          </w:tcPr>
          <w:p w14:paraId="12177F81" w14:textId="77777777" w:rsidR="00BA395C" w:rsidRDefault="00130862" w:rsidP="00BA395C">
            <w:pPr>
              <w:pStyle w:val="Default"/>
              <w:rPr>
                <w:sz w:val="16"/>
                <w:szCs w:val="16"/>
              </w:rPr>
            </w:pPr>
            <w:r>
              <w:rPr>
                <w:rFonts w:hint="eastAsia"/>
                <w:sz w:val="16"/>
                <w:szCs w:val="16"/>
              </w:rPr>
              <w:t>□月</w:t>
            </w:r>
            <w:r w:rsidR="00BA395C">
              <w:rPr>
                <w:rFonts w:hint="eastAsia"/>
                <w:sz w:val="16"/>
                <w:szCs w:val="16"/>
              </w:rPr>
              <w:t>に１回</w:t>
            </w:r>
            <w:r w:rsidR="00466874">
              <w:rPr>
                <w:rFonts w:hint="eastAsia"/>
                <w:sz w:val="16"/>
                <w:szCs w:val="16"/>
              </w:rPr>
              <w:t>程度</w:t>
            </w:r>
            <w:r w:rsidR="00BA395C">
              <w:rPr>
                <w:rFonts w:hint="eastAsia"/>
                <w:sz w:val="16"/>
                <w:szCs w:val="16"/>
              </w:rPr>
              <w:t>以上の支援が必要</w:t>
            </w:r>
          </w:p>
        </w:tc>
        <w:tc>
          <w:tcPr>
            <w:tcW w:w="2410" w:type="dxa"/>
            <w:tcBorders>
              <w:top w:val="single" w:sz="4" w:space="0" w:color="auto"/>
            </w:tcBorders>
          </w:tcPr>
          <w:p w14:paraId="2A833ED2" w14:textId="77777777" w:rsidR="00BA395C" w:rsidRDefault="00130862" w:rsidP="00BA395C">
            <w:pPr>
              <w:pStyle w:val="Default"/>
              <w:rPr>
                <w:sz w:val="16"/>
                <w:szCs w:val="16"/>
              </w:rPr>
            </w:pPr>
            <w:r>
              <w:rPr>
                <w:rFonts w:hint="eastAsia"/>
                <w:sz w:val="16"/>
                <w:szCs w:val="16"/>
              </w:rPr>
              <w:t>□</w:t>
            </w:r>
            <w:r w:rsidR="00466874">
              <w:rPr>
                <w:rFonts w:hint="eastAsia"/>
                <w:sz w:val="16"/>
                <w:szCs w:val="16"/>
              </w:rPr>
              <w:t>常に</w:t>
            </w:r>
            <w:r>
              <w:rPr>
                <w:rFonts w:hint="eastAsia"/>
                <w:sz w:val="16"/>
                <w:szCs w:val="16"/>
              </w:rPr>
              <w:t>（週1回</w:t>
            </w:r>
            <w:r w:rsidR="00466874">
              <w:rPr>
                <w:rFonts w:hint="eastAsia"/>
                <w:sz w:val="16"/>
                <w:szCs w:val="16"/>
              </w:rPr>
              <w:t>程度</w:t>
            </w:r>
            <w:r w:rsidR="00BA395C">
              <w:rPr>
                <w:rFonts w:hint="eastAsia"/>
                <w:sz w:val="16"/>
                <w:szCs w:val="16"/>
              </w:rPr>
              <w:t>以上の）支援が必要</w:t>
            </w:r>
            <w:r w:rsidR="00BA395C">
              <w:rPr>
                <w:sz w:val="16"/>
                <w:szCs w:val="16"/>
              </w:rPr>
              <w:t xml:space="preserve"> </w:t>
            </w:r>
          </w:p>
        </w:tc>
      </w:tr>
      <w:tr w:rsidR="00BA395C" w14:paraId="277E348D" w14:textId="77777777" w:rsidTr="00362996">
        <w:trPr>
          <w:trHeight w:val="1550"/>
        </w:trPr>
        <w:tc>
          <w:tcPr>
            <w:tcW w:w="2411" w:type="dxa"/>
          </w:tcPr>
          <w:p w14:paraId="163D5AC2" w14:textId="77777777" w:rsidR="00BA395C" w:rsidRPr="00703864" w:rsidRDefault="00BA395C" w:rsidP="00BA395C">
            <w:pPr>
              <w:pStyle w:val="Default"/>
              <w:rPr>
                <w:sz w:val="16"/>
                <w:szCs w:val="16"/>
                <w:shd w:val="pct15" w:color="auto" w:fill="FFFFFF"/>
              </w:rPr>
            </w:pPr>
            <w:r w:rsidRPr="00703864">
              <w:rPr>
                <w:rFonts w:hint="eastAsia"/>
                <w:sz w:val="16"/>
                <w:szCs w:val="16"/>
                <w:shd w:val="pct15" w:color="auto" w:fill="FFFFFF"/>
              </w:rPr>
              <w:t>⑩関心が強い物を見つけたら突然そちらへ走っていってしまう等、突発的な行動がある</w:t>
            </w:r>
          </w:p>
        </w:tc>
        <w:tc>
          <w:tcPr>
            <w:tcW w:w="2404" w:type="dxa"/>
          </w:tcPr>
          <w:p w14:paraId="4ACF8105" w14:textId="77777777" w:rsidR="00BA395C" w:rsidRDefault="00BA395C" w:rsidP="00BA395C">
            <w:pPr>
              <w:pStyle w:val="Default"/>
              <w:rPr>
                <w:sz w:val="16"/>
                <w:szCs w:val="16"/>
              </w:rPr>
            </w:pPr>
            <w:r>
              <w:rPr>
                <w:rFonts w:hint="eastAsia"/>
                <w:sz w:val="16"/>
                <w:szCs w:val="16"/>
              </w:rPr>
              <w:t>□支援が不要（そのようなことはない）</w:t>
            </w:r>
          </w:p>
          <w:p w14:paraId="15956DAB" w14:textId="77777777" w:rsidR="00BA395C" w:rsidRDefault="00BA395C" w:rsidP="00BA395C">
            <w:pPr>
              <w:pStyle w:val="Default"/>
              <w:rPr>
                <w:sz w:val="16"/>
                <w:szCs w:val="16"/>
              </w:rPr>
            </w:pPr>
            <w:r>
              <w:rPr>
                <w:sz w:val="16"/>
                <w:szCs w:val="16"/>
              </w:rPr>
              <w:t xml:space="preserve"> </w:t>
            </w:r>
          </w:p>
        </w:tc>
        <w:tc>
          <w:tcPr>
            <w:tcW w:w="2410" w:type="dxa"/>
          </w:tcPr>
          <w:p w14:paraId="209CEC39" w14:textId="77777777" w:rsidR="00BA395C" w:rsidRDefault="00466874" w:rsidP="00BA395C">
            <w:pPr>
              <w:pStyle w:val="Default"/>
              <w:rPr>
                <w:sz w:val="16"/>
                <w:szCs w:val="16"/>
              </w:rPr>
            </w:pPr>
            <w:r>
              <w:rPr>
                <w:rFonts w:hint="eastAsia"/>
                <w:sz w:val="16"/>
                <w:szCs w:val="16"/>
              </w:rPr>
              <w:t>□月</w:t>
            </w:r>
            <w:r w:rsidR="00BA395C">
              <w:rPr>
                <w:rFonts w:hint="eastAsia"/>
                <w:sz w:val="16"/>
                <w:szCs w:val="16"/>
              </w:rPr>
              <w:t>に１回</w:t>
            </w:r>
            <w:r>
              <w:rPr>
                <w:rFonts w:hint="eastAsia"/>
                <w:sz w:val="16"/>
                <w:szCs w:val="16"/>
              </w:rPr>
              <w:t>程度</w:t>
            </w:r>
            <w:r w:rsidR="00BA395C">
              <w:rPr>
                <w:rFonts w:hint="eastAsia"/>
                <w:sz w:val="16"/>
                <w:szCs w:val="16"/>
              </w:rPr>
              <w:t>以上の支援が必要</w:t>
            </w:r>
          </w:p>
        </w:tc>
        <w:tc>
          <w:tcPr>
            <w:tcW w:w="2410" w:type="dxa"/>
          </w:tcPr>
          <w:p w14:paraId="3F1F1BE7" w14:textId="77777777" w:rsidR="00BA395C" w:rsidRDefault="00466874" w:rsidP="00BA395C">
            <w:pPr>
              <w:pStyle w:val="Default"/>
              <w:rPr>
                <w:sz w:val="16"/>
                <w:szCs w:val="16"/>
              </w:rPr>
            </w:pPr>
            <w:r>
              <w:rPr>
                <w:rFonts w:hint="eastAsia"/>
                <w:sz w:val="16"/>
                <w:szCs w:val="16"/>
              </w:rPr>
              <w:t>□常に（週1</w:t>
            </w:r>
            <w:r w:rsidR="00BA395C">
              <w:rPr>
                <w:rFonts w:hint="eastAsia"/>
                <w:sz w:val="16"/>
                <w:szCs w:val="16"/>
              </w:rPr>
              <w:t>日</w:t>
            </w:r>
            <w:r>
              <w:rPr>
                <w:rFonts w:hint="eastAsia"/>
                <w:sz w:val="16"/>
                <w:szCs w:val="16"/>
              </w:rPr>
              <w:t>程度</w:t>
            </w:r>
            <w:r w:rsidR="00BA395C">
              <w:rPr>
                <w:rFonts w:hint="eastAsia"/>
                <w:sz w:val="16"/>
                <w:szCs w:val="16"/>
              </w:rPr>
              <w:t>以上の）支援が必要</w:t>
            </w:r>
            <w:r w:rsidR="00BA395C">
              <w:rPr>
                <w:sz w:val="16"/>
                <w:szCs w:val="16"/>
              </w:rPr>
              <w:t xml:space="preserve"> </w:t>
            </w:r>
          </w:p>
        </w:tc>
      </w:tr>
      <w:tr w:rsidR="00BA395C" w14:paraId="1503958D" w14:textId="77777777" w:rsidTr="00466874">
        <w:trPr>
          <w:trHeight w:val="1260"/>
        </w:trPr>
        <w:tc>
          <w:tcPr>
            <w:tcW w:w="2411" w:type="dxa"/>
          </w:tcPr>
          <w:p w14:paraId="2FB2D193" w14:textId="77777777" w:rsidR="00BA395C" w:rsidRPr="00703864" w:rsidRDefault="00BA395C" w:rsidP="00BA395C">
            <w:pPr>
              <w:pStyle w:val="Default"/>
              <w:rPr>
                <w:sz w:val="16"/>
                <w:szCs w:val="16"/>
                <w:shd w:val="pct15" w:color="auto" w:fill="FFFFFF"/>
              </w:rPr>
            </w:pPr>
            <w:r w:rsidRPr="00703864">
              <w:rPr>
                <w:rFonts w:hint="eastAsia"/>
                <w:sz w:val="16"/>
                <w:szCs w:val="16"/>
                <w:shd w:val="pct15" w:color="auto" w:fill="FFFFFF"/>
              </w:rPr>
              <w:t>⑪過食・拒食等、食に関する行動上の問題がある</w:t>
            </w:r>
          </w:p>
        </w:tc>
        <w:tc>
          <w:tcPr>
            <w:tcW w:w="2404" w:type="dxa"/>
          </w:tcPr>
          <w:p w14:paraId="7A1ED1C3" w14:textId="77777777" w:rsidR="00BA395C" w:rsidRDefault="00BA395C" w:rsidP="00BA395C">
            <w:pPr>
              <w:pStyle w:val="Default"/>
              <w:rPr>
                <w:sz w:val="16"/>
                <w:szCs w:val="16"/>
              </w:rPr>
            </w:pPr>
            <w:r>
              <w:rPr>
                <w:rFonts w:hint="eastAsia"/>
                <w:sz w:val="16"/>
                <w:szCs w:val="16"/>
              </w:rPr>
              <w:t>□支援が不要（そのようなことはない）</w:t>
            </w:r>
          </w:p>
          <w:p w14:paraId="0B620C1F" w14:textId="77777777" w:rsidR="00BA395C" w:rsidRDefault="00BA395C" w:rsidP="00BA395C">
            <w:pPr>
              <w:pStyle w:val="Default"/>
              <w:rPr>
                <w:sz w:val="16"/>
                <w:szCs w:val="16"/>
              </w:rPr>
            </w:pPr>
            <w:r>
              <w:rPr>
                <w:rFonts w:hint="eastAsia"/>
                <w:sz w:val="16"/>
                <w:szCs w:val="16"/>
              </w:rPr>
              <w:t>□希に支援が必要</w:t>
            </w:r>
          </w:p>
        </w:tc>
        <w:tc>
          <w:tcPr>
            <w:tcW w:w="2410" w:type="dxa"/>
          </w:tcPr>
          <w:p w14:paraId="4B77B27D" w14:textId="77777777" w:rsidR="00BA395C" w:rsidRDefault="00BA395C" w:rsidP="00BA395C">
            <w:pPr>
              <w:pStyle w:val="Default"/>
              <w:rPr>
                <w:sz w:val="16"/>
                <w:szCs w:val="16"/>
              </w:rPr>
            </w:pPr>
            <w:r>
              <w:rPr>
                <w:rFonts w:hint="eastAsia"/>
                <w:sz w:val="16"/>
                <w:szCs w:val="16"/>
              </w:rPr>
              <w:t>□</w:t>
            </w:r>
            <w:r w:rsidR="00466874">
              <w:rPr>
                <w:rFonts w:hint="eastAsia"/>
                <w:sz w:val="16"/>
                <w:szCs w:val="16"/>
              </w:rPr>
              <w:t>月に１回程度以上の支援が必要</w:t>
            </w:r>
          </w:p>
        </w:tc>
        <w:tc>
          <w:tcPr>
            <w:tcW w:w="2410" w:type="dxa"/>
          </w:tcPr>
          <w:p w14:paraId="4A074C36" w14:textId="77777777" w:rsidR="00BA395C" w:rsidRDefault="00BA395C" w:rsidP="00BA395C">
            <w:pPr>
              <w:pStyle w:val="Default"/>
              <w:rPr>
                <w:sz w:val="16"/>
                <w:szCs w:val="16"/>
              </w:rPr>
            </w:pPr>
            <w:r>
              <w:rPr>
                <w:rFonts w:hint="eastAsia"/>
                <w:sz w:val="16"/>
                <w:szCs w:val="16"/>
              </w:rPr>
              <w:t>□</w:t>
            </w:r>
            <w:r w:rsidR="00466874">
              <w:rPr>
                <w:rFonts w:hint="eastAsia"/>
                <w:sz w:val="16"/>
                <w:szCs w:val="16"/>
              </w:rPr>
              <w:t>常に（週1日程度以上の）支援が必要</w:t>
            </w:r>
          </w:p>
        </w:tc>
      </w:tr>
      <w:tr w:rsidR="00BA395C" w14:paraId="47CBB560" w14:textId="77777777" w:rsidTr="00362996">
        <w:trPr>
          <w:trHeight w:val="80"/>
        </w:trPr>
        <w:tc>
          <w:tcPr>
            <w:tcW w:w="2411" w:type="dxa"/>
          </w:tcPr>
          <w:p w14:paraId="458D0535" w14:textId="77777777" w:rsidR="00BA395C" w:rsidRPr="00703864" w:rsidRDefault="00BA395C" w:rsidP="00BA395C">
            <w:pPr>
              <w:pStyle w:val="Default"/>
              <w:rPr>
                <w:sz w:val="16"/>
                <w:szCs w:val="16"/>
                <w:shd w:val="pct15" w:color="auto" w:fill="FFFFFF"/>
              </w:rPr>
            </w:pPr>
            <w:r w:rsidRPr="00703864">
              <w:rPr>
                <w:rFonts w:hint="eastAsia"/>
                <w:sz w:val="16"/>
                <w:szCs w:val="16"/>
                <w:shd w:val="pct15" w:color="auto" w:fill="FFFFFF"/>
              </w:rPr>
              <w:t>⑫てんかんの症状について</w:t>
            </w:r>
          </w:p>
        </w:tc>
        <w:tc>
          <w:tcPr>
            <w:tcW w:w="2404" w:type="dxa"/>
          </w:tcPr>
          <w:p w14:paraId="4E0DAAEE" w14:textId="77777777" w:rsidR="00BA395C" w:rsidRDefault="00BA395C" w:rsidP="00BA395C">
            <w:pPr>
              <w:pStyle w:val="Default"/>
              <w:rPr>
                <w:sz w:val="16"/>
                <w:szCs w:val="16"/>
              </w:rPr>
            </w:pPr>
            <w:r>
              <w:rPr>
                <w:rFonts w:hint="eastAsia"/>
                <w:sz w:val="16"/>
                <w:szCs w:val="16"/>
              </w:rPr>
              <w:t>□該当なし</w:t>
            </w:r>
          </w:p>
          <w:p w14:paraId="7D633CC8" w14:textId="77777777" w:rsidR="00BA395C" w:rsidRDefault="00BA395C" w:rsidP="00BA395C">
            <w:pPr>
              <w:pStyle w:val="Default"/>
              <w:rPr>
                <w:sz w:val="16"/>
                <w:szCs w:val="16"/>
              </w:rPr>
            </w:pPr>
          </w:p>
        </w:tc>
        <w:tc>
          <w:tcPr>
            <w:tcW w:w="2410" w:type="dxa"/>
          </w:tcPr>
          <w:p w14:paraId="631FBA11" w14:textId="77777777" w:rsidR="00BA395C" w:rsidRDefault="00BA395C" w:rsidP="00BA395C">
            <w:pPr>
              <w:pStyle w:val="Default"/>
              <w:rPr>
                <w:sz w:val="16"/>
                <w:szCs w:val="16"/>
              </w:rPr>
            </w:pPr>
            <w:r>
              <w:rPr>
                <w:rFonts w:hint="eastAsia"/>
                <w:sz w:val="16"/>
                <w:szCs w:val="16"/>
              </w:rPr>
              <w:t>□</w:t>
            </w:r>
            <w:r w:rsidR="00130862">
              <w:rPr>
                <w:rFonts w:hint="eastAsia"/>
                <w:sz w:val="16"/>
                <w:szCs w:val="16"/>
              </w:rPr>
              <w:t>支援が必要な場合がある。</w:t>
            </w:r>
          </w:p>
          <w:p w14:paraId="5332104A" w14:textId="77777777" w:rsidR="00130862" w:rsidRDefault="00130862" w:rsidP="00BA395C">
            <w:pPr>
              <w:pStyle w:val="Default"/>
              <w:rPr>
                <w:sz w:val="16"/>
                <w:szCs w:val="16"/>
              </w:rPr>
            </w:pPr>
            <w:r>
              <w:rPr>
                <w:rFonts w:hint="eastAsia"/>
                <w:sz w:val="16"/>
                <w:szCs w:val="16"/>
              </w:rPr>
              <w:t>てんかんの経過観察あり。</w:t>
            </w:r>
          </w:p>
        </w:tc>
        <w:tc>
          <w:tcPr>
            <w:tcW w:w="2410" w:type="dxa"/>
          </w:tcPr>
          <w:p w14:paraId="42A7D939" w14:textId="77777777" w:rsidR="00BA395C" w:rsidRDefault="00BA395C" w:rsidP="00BA395C">
            <w:pPr>
              <w:pStyle w:val="Default"/>
              <w:rPr>
                <w:sz w:val="16"/>
                <w:szCs w:val="16"/>
              </w:rPr>
            </w:pPr>
            <w:r>
              <w:rPr>
                <w:rFonts w:hint="eastAsia"/>
                <w:sz w:val="16"/>
                <w:szCs w:val="16"/>
              </w:rPr>
              <w:t>□</w:t>
            </w:r>
            <w:r w:rsidR="00130862">
              <w:rPr>
                <w:rFonts w:hint="eastAsia"/>
                <w:sz w:val="16"/>
                <w:szCs w:val="16"/>
              </w:rPr>
              <w:t>てんかんの診断あり</w:t>
            </w:r>
          </w:p>
          <w:p w14:paraId="3C454097" w14:textId="77777777" w:rsidR="00130862" w:rsidRDefault="00130862" w:rsidP="00BA395C">
            <w:pPr>
              <w:pStyle w:val="Default"/>
              <w:rPr>
                <w:sz w:val="16"/>
                <w:szCs w:val="16"/>
              </w:rPr>
            </w:pPr>
            <w:r>
              <w:rPr>
                <w:rFonts w:hint="eastAsia"/>
                <w:sz w:val="16"/>
                <w:szCs w:val="16"/>
              </w:rPr>
              <w:t>（薬で予防している）</w:t>
            </w:r>
          </w:p>
        </w:tc>
      </w:tr>
      <w:tr w:rsidR="00BA395C" w14:paraId="70BA3911" w14:textId="77777777" w:rsidTr="00362996">
        <w:trPr>
          <w:trHeight w:val="1520"/>
        </w:trPr>
        <w:tc>
          <w:tcPr>
            <w:tcW w:w="2411" w:type="dxa"/>
          </w:tcPr>
          <w:p w14:paraId="6CF9F984" w14:textId="77777777" w:rsidR="00BA395C" w:rsidRPr="00703864" w:rsidRDefault="00BA395C" w:rsidP="00BA395C">
            <w:pPr>
              <w:pStyle w:val="Default"/>
              <w:rPr>
                <w:sz w:val="16"/>
                <w:szCs w:val="16"/>
                <w:shd w:val="pct15" w:color="auto" w:fill="FFFFFF"/>
              </w:rPr>
            </w:pPr>
            <w:r w:rsidRPr="00703864">
              <w:rPr>
                <w:rFonts w:hint="eastAsia"/>
                <w:sz w:val="16"/>
                <w:szCs w:val="16"/>
                <w:shd w:val="pct15" w:color="auto" w:fill="FFFFFF"/>
              </w:rPr>
              <w:t>⑬そううつ状態</w:t>
            </w:r>
            <w:r w:rsidRPr="00703864">
              <w:rPr>
                <w:sz w:val="16"/>
                <w:szCs w:val="16"/>
                <w:shd w:val="pct15" w:color="auto" w:fill="FFFFFF"/>
              </w:rPr>
              <w:t xml:space="preserve"> </w:t>
            </w:r>
          </w:p>
        </w:tc>
        <w:tc>
          <w:tcPr>
            <w:tcW w:w="2404" w:type="dxa"/>
          </w:tcPr>
          <w:p w14:paraId="4CE62E65" w14:textId="77777777" w:rsidR="00BA395C" w:rsidRDefault="00BA395C" w:rsidP="00BA395C">
            <w:pPr>
              <w:pStyle w:val="Default"/>
              <w:rPr>
                <w:sz w:val="16"/>
                <w:szCs w:val="16"/>
              </w:rPr>
            </w:pPr>
            <w:r>
              <w:rPr>
                <w:rFonts w:hint="eastAsia"/>
                <w:sz w:val="16"/>
                <w:szCs w:val="16"/>
              </w:rPr>
              <w:t>□支援が不要（そのようなことはない）</w:t>
            </w:r>
          </w:p>
          <w:p w14:paraId="358EB2D5" w14:textId="77777777" w:rsidR="00BA395C" w:rsidRDefault="00BA395C" w:rsidP="00BA395C">
            <w:pPr>
              <w:pStyle w:val="Default"/>
              <w:rPr>
                <w:sz w:val="16"/>
                <w:szCs w:val="16"/>
              </w:rPr>
            </w:pPr>
            <w:r>
              <w:rPr>
                <w:rFonts w:hint="eastAsia"/>
                <w:sz w:val="16"/>
                <w:szCs w:val="16"/>
              </w:rPr>
              <w:t>□希に支援が必要</w:t>
            </w:r>
            <w:r>
              <w:rPr>
                <w:sz w:val="16"/>
                <w:szCs w:val="16"/>
              </w:rPr>
              <w:t xml:space="preserve"> </w:t>
            </w:r>
          </w:p>
        </w:tc>
        <w:tc>
          <w:tcPr>
            <w:tcW w:w="2410" w:type="dxa"/>
          </w:tcPr>
          <w:p w14:paraId="3E6F5C90" w14:textId="77777777" w:rsidR="00BA395C" w:rsidRDefault="00BA395C" w:rsidP="00BA395C">
            <w:pPr>
              <w:pStyle w:val="Default"/>
              <w:rPr>
                <w:sz w:val="16"/>
                <w:szCs w:val="16"/>
              </w:rPr>
            </w:pPr>
            <w:r>
              <w:rPr>
                <w:rFonts w:hint="eastAsia"/>
                <w:sz w:val="16"/>
                <w:szCs w:val="16"/>
              </w:rPr>
              <w:t>□</w:t>
            </w:r>
            <w:r w:rsidR="00466874">
              <w:rPr>
                <w:rFonts w:hint="eastAsia"/>
                <w:sz w:val="16"/>
                <w:szCs w:val="16"/>
              </w:rPr>
              <w:t>月に１回程度以上の支援が必要</w:t>
            </w:r>
          </w:p>
        </w:tc>
        <w:tc>
          <w:tcPr>
            <w:tcW w:w="2410" w:type="dxa"/>
          </w:tcPr>
          <w:p w14:paraId="513EC938" w14:textId="77777777" w:rsidR="00BA395C" w:rsidRDefault="00BA395C" w:rsidP="00BA395C">
            <w:pPr>
              <w:pStyle w:val="Default"/>
              <w:rPr>
                <w:sz w:val="16"/>
                <w:szCs w:val="16"/>
              </w:rPr>
            </w:pPr>
            <w:r>
              <w:rPr>
                <w:rFonts w:hint="eastAsia"/>
                <w:sz w:val="16"/>
                <w:szCs w:val="16"/>
              </w:rPr>
              <w:t>□</w:t>
            </w:r>
            <w:r w:rsidR="00466874">
              <w:rPr>
                <w:rFonts w:hint="eastAsia"/>
                <w:sz w:val="16"/>
                <w:szCs w:val="16"/>
              </w:rPr>
              <w:t>常に（週1日程度以上の）支援が必要</w:t>
            </w:r>
          </w:p>
        </w:tc>
      </w:tr>
      <w:tr w:rsidR="00BA395C" w14:paraId="6595439F" w14:textId="77777777" w:rsidTr="00362996">
        <w:trPr>
          <w:trHeight w:val="260"/>
        </w:trPr>
        <w:tc>
          <w:tcPr>
            <w:tcW w:w="2411" w:type="dxa"/>
          </w:tcPr>
          <w:p w14:paraId="332C2535" w14:textId="77777777" w:rsidR="00BA395C" w:rsidRPr="00703864" w:rsidRDefault="00BA395C" w:rsidP="00BA395C">
            <w:pPr>
              <w:pStyle w:val="Default"/>
              <w:rPr>
                <w:sz w:val="16"/>
                <w:szCs w:val="16"/>
                <w:shd w:val="pct15" w:color="auto" w:fill="FFFFFF"/>
              </w:rPr>
            </w:pPr>
            <w:r w:rsidRPr="00703864">
              <w:rPr>
                <w:rFonts w:hint="eastAsia"/>
                <w:sz w:val="16"/>
                <w:szCs w:val="16"/>
                <w:shd w:val="pct15" w:color="auto" w:fill="FFFFFF"/>
              </w:rPr>
              <w:t>⑭ある考えに固執し、動作に時間がかかり日常生活に支障をきたす</w:t>
            </w:r>
          </w:p>
          <w:p w14:paraId="3F9C289D" w14:textId="77777777" w:rsidR="00BA395C" w:rsidRPr="00703864" w:rsidRDefault="00BA395C" w:rsidP="00BA395C">
            <w:pPr>
              <w:pStyle w:val="Default"/>
              <w:rPr>
                <w:sz w:val="16"/>
                <w:szCs w:val="16"/>
                <w:shd w:val="pct15" w:color="auto" w:fill="FFFFFF"/>
              </w:rPr>
            </w:pPr>
            <w:r w:rsidRPr="00703864">
              <w:rPr>
                <w:rFonts w:hint="eastAsia"/>
                <w:sz w:val="12"/>
                <w:szCs w:val="16"/>
                <w:shd w:val="pct15" w:color="auto" w:fill="FFFFFF"/>
              </w:rPr>
              <w:t>例：必要以上に手を洗う。必要以上に施錠を確認する。</w:t>
            </w:r>
          </w:p>
        </w:tc>
        <w:tc>
          <w:tcPr>
            <w:tcW w:w="2404" w:type="dxa"/>
          </w:tcPr>
          <w:p w14:paraId="64CED803" w14:textId="77777777" w:rsidR="00BA395C" w:rsidRDefault="00BA395C" w:rsidP="00BA395C">
            <w:pPr>
              <w:pStyle w:val="Default"/>
              <w:rPr>
                <w:sz w:val="16"/>
                <w:szCs w:val="16"/>
              </w:rPr>
            </w:pPr>
            <w:r>
              <w:rPr>
                <w:rFonts w:hint="eastAsia"/>
                <w:sz w:val="16"/>
                <w:szCs w:val="16"/>
              </w:rPr>
              <w:t>□支援が不要（そのようなことはない）</w:t>
            </w:r>
          </w:p>
          <w:p w14:paraId="6E41E825" w14:textId="77777777" w:rsidR="00BA395C" w:rsidRDefault="00BA395C" w:rsidP="00BA395C">
            <w:pPr>
              <w:pStyle w:val="Default"/>
              <w:rPr>
                <w:sz w:val="16"/>
                <w:szCs w:val="16"/>
              </w:rPr>
            </w:pPr>
            <w:r>
              <w:rPr>
                <w:rFonts w:hint="eastAsia"/>
                <w:sz w:val="16"/>
                <w:szCs w:val="16"/>
              </w:rPr>
              <w:t>□希に支援が必要</w:t>
            </w:r>
          </w:p>
        </w:tc>
        <w:tc>
          <w:tcPr>
            <w:tcW w:w="2410" w:type="dxa"/>
          </w:tcPr>
          <w:p w14:paraId="7173B359" w14:textId="77777777" w:rsidR="00BA395C" w:rsidRDefault="00BA395C" w:rsidP="00BA395C">
            <w:pPr>
              <w:pStyle w:val="Default"/>
              <w:rPr>
                <w:sz w:val="16"/>
                <w:szCs w:val="16"/>
              </w:rPr>
            </w:pPr>
            <w:r>
              <w:rPr>
                <w:rFonts w:hint="eastAsia"/>
                <w:sz w:val="16"/>
                <w:szCs w:val="16"/>
              </w:rPr>
              <w:t>□</w:t>
            </w:r>
            <w:r w:rsidR="00466874">
              <w:rPr>
                <w:rFonts w:hint="eastAsia"/>
                <w:sz w:val="16"/>
                <w:szCs w:val="16"/>
              </w:rPr>
              <w:t>月に１回程度以上の支援が必要</w:t>
            </w:r>
          </w:p>
        </w:tc>
        <w:tc>
          <w:tcPr>
            <w:tcW w:w="2410" w:type="dxa"/>
          </w:tcPr>
          <w:p w14:paraId="7EB44A59" w14:textId="77777777" w:rsidR="00BA395C" w:rsidRDefault="00466874" w:rsidP="00BA395C">
            <w:pPr>
              <w:pStyle w:val="Default"/>
              <w:rPr>
                <w:sz w:val="16"/>
                <w:szCs w:val="16"/>
              </w:rPr>
            </w:pPr>
            <w:r>
              <w:rPr>
                <w:rFonts w:hint="eastAsia"/>
                <w:sz w:val="16"/>
                <w:szCs w:val="16"/>
              </w:rPr>
              <w:t>□常に（週1日程度以上の）支援が必要</w:t>
            </w:r>
          </w:p>
        </w:tc>
      </w:tr>
      <w:tr w:rsidR="00466874" w14:paraId="5144D06B" w14:textId="77777777" w:rsidTr="00362996">
        <w:trPr>
          <w:trHeight w:val="1516"/>
        </w:trPr>
        <w:tc>
          <w:tcPr>
            <w:tcW w:w="2411" w:type="dxa"/>
          </w:tcPr>
          <w:p w14:paraId="2A501E61" w14:textId="77777777" w:rsidR="00466874" w:rsidRDefault="00466874" w:rsidP="00466874">
            <w:pPr>
              <w:pStyle w:val="Default"/>
              <w:rPr>
                <w:sz w:val="16"/>
                <w:szCs w:val="16"/>
                <w:shd w:val="pct15" w:color="auto" w:fill="FFFFFF"/>
              </w:rPr>
            </w:pPr>
            <w:r w:rsidRPr="00703864">
              <w:rPr>
                <w:rFonts w:hint="eastAsia"/>
                <w:sz w:val="16"/>
                <w:szCs w:val="16"/>
                <w:shd w:val="pct15" w:color="auto" w:fill="FFFFFF"/>
              </w:rPr>
              <w:t>⑮対人面の不安緊張、集団生活への不適応</w:t>
            </w:r>
            <w:r w:rsidRPr="00703864">
              <w:rPr>
                <w:sz w:val="16"/>
                <w:szCs w:val="16"/>
                <w:shd w:val="pct15" w:color="auto" w:fill="FFFFFF"/>
              </w:rPr>
              <w:t xml:space="preserve"> </w:t>
            </w:r>
          </w:p>
          <w:p w14:paraId="5EAA2D21" w14:textId="77777777" w:rsidR="00466874" w:rsidRPr="00703864" w:rsidRDefault="00466874" w:rsidP="00466874">
            <w:pPr>
              <w:pStyle w:val="Default"/>
              <w:rPr>
                <w:sz w:val="16"/>
                <w:szCs w:val="16"/>
                <w:shd w:val="pct15" w:color="auto" w:fill="FFFFFF"/>
              </w:rPr>
            </w:pPr>
            <w:r w:rsidRPr="00703864">
              <w:rPr>
                <w:rFonts w:hint="eastAsia"/>
                <w:sz w:val="12"/>
                <w:szCs w:val="16"/>
                <w:shd w:val="pct15" w:color="auto" w:fill="FFFFFF"/>
              </w:rPr>
              <w:t>例：</w:t>
            </w:r>
            <w:r>
              <w:rPr>
                <w:rFonts w:hint="eastAsia"/>
                <w:sz w:val="12"/>
                <w:szCs w:val="16"/>
                <w:shd w:val="pct15" w:color="auto" w:fill="FFFFFF"/>
              </w:rPr>
              <w:t>感覚の過敏さ等のため外出や集団参加ができない、自室に閉じこもって何もしないでいる。</w:t>
            </w:r>
          </w:p>
        </w:tc>
        <w:tc>
          <w:tcPr>
            <w:tcW w:w="2404" w:type="dxa"/>
          </w:tcPr>
          <w:p w14:paraId="4192262D" w14:textId="77777777" w:rsidR="00466874" w:rsidRDefault="00466874" w:rsidP="00466874">
            <w:pPr>
              <w:pStyle w:val="Default"/>
              <w:rPr>
                <w:sz w:val="16"/>
                <w:szCs w:val="16"/>
              </w:rPr>
            </w:pPr>
            <w:r>
              <w:rPr>
                <w:rFonts w:hint="eastAsia"/>
                <w:sz w:val="16"/>
                <w:szCs w:val="16"/>
              </w:rPr>
              <w:t>□支援が不要（そのようなことはない）</w:t>
            </w:r>
          </w:p>
          <w:p w14:paraId="1ECF685D" w14:textId="77777777" w:rsidR="00466874" w:rsidRDefault="00466874" w:rsidP="00466874">
            <w:pPr>
              <w:pStyle w:val="Default"/>
              <w:rPr>
                <w:sz w:val="16"/>
                <w:szCs w:val="16"/>
              </w:rPr>
            </w:pPr>
            <w:r>
              <w:rPr>
                <w:rFonts w:hint="eastAsia"/>
                <w:sz w:val="16"/>
                <w:szCs w:val="16"/>
              </w:rPr>
              <w:t>□希に支援が必要</w:t>
            </w:r>
          </w:p>
        </w:tc>
        <w:tc>
          <w:tcPr>
            <w:tcW w:w="2410" w:type="dxa"/>
          </w:tcPr>
          <w:p w14:paraId="15E36D5D" w14:textId="77777777" w:rsidR="00466874" w:rsidRDefault="00466874" w:rsidP="00466874">
            <w:pPr>
              <w:pStyle w:val="Default"/>
              <w:rPr>
                <w:sz w:val="16"/>
                <w:szCs w:val="16"/>
              </w:rPr>
            </w:pPr>
            <w:r>
              <w:rPr>
                <w:rFonts w:hint="eastAsia"/>
                <w:sz w:val="16"/>
                <w:szCs w:val="16"/>
              </w:rPr>
              <w:t>□月に１回程度以上の支援が必要</w:t>
            </w:r>
          </w:p>
        </w:tc>
        <w:tc>
          <w:tcPr>
            <w:tcW w:w="2410" w:type="dxa"/>
          </w:tcPr>
          <w:p w14:paraId="50E73764" w14:textId="77777777" w:rsidR="00466874" w:rsidRDefault="00466874" w:rsidP="00466874">
            <w:pPr>
              <w:pStyle w:val="Default"/>
              <w:rPr>
                <w:sz w:val="16"/>
                <w:szCs w:val="16"/>
              </w:rPr>
            </w:pPr>
            <w:r>
              <w:rPr>
                <w:rFonts w:hint="eastAsia"/>
                <w:sz w:val="16"/>
                <w:szCs w:val="16"/>
              </w:rPr>
              <w:t>□常に（週1日程度以上の）支援が必要</w:t>
            </w:r>
          </w:p>
        </w:tc>
      </w:tr>
      <w:tr w:rsidR="00BA395C" w14:paraId="7933A28B" w14:textId="77777777" w:rsidTr="00362996">
        <w:trPr>
          <w:trHeight w:val="80"/>
        </w:trPr>
        <w:tc>
          <w:tcPr>
            <w:tcW w:w="2411" w:type="dxa"/>
          </w:tcPr>
          <w:p w14:paraId="57FC7196" w14:textId="77777777" w:rsidR="00BA395C" w:rsidRPr="00703864" w:rsidRDefault="00BA395C" w:rsidP="00BA395C">
            <w:pPr>
              <w:pStyle w:val="Default"/>
              <w:rPr>
                <w:sz w:val="16"/>
                <w:szCs w:val="16"/>
                <w:shd w:val="pct15" w:color="auto" w:fill="FFFFFF"/>
              </w:rPr>
            </w:pPr>
            <w:r w:rsidRPr="00703864">
              <w:rPr>
                <w:rFonts w:hint="eastAsia"/>
                <w:sz w:val="16"/>
                <w:szCs w:val="16"/>
                <w:shd w:val="pct15" w:color="auto" w:fill="FFFFFF"/>
              </w:rPr>
              <w:t>⑯文字を読むこと、書くこと</w:t>
            </w:r>
            <w:r w:rsidRPr="00703864">
              <w:rPr>
                <w:sz w:val="16"/>
                <w:szCs w:val="16"/>
                <w:shd w:val="pct15" w:color="auto" w:fill="FFFFFF"/>
              </w:rPr>
              <w:t xml:space="preserve"> </w:t>
            </w:r>
          </w:p>
          <w:p w14:paraId="0A9E63BC" w14:textId="77777777" w:rsidR="00BA395C" w:rsidRPr="00703864" w:rsidRDefault="00BA395C" w:rsidP="00BA395C">
            <w:pPr>
              <w:pStyle w:val="Default"/>
              <w:rPr>
                <w:sz w:val="16"/>
                <w:szCs w:val="16"/>
                <w:shd w:val="pct15" w:color="auto" w:fill="FFFFFF"/>
              </w:rPr>
            </w:pPr>
          </w:p>
        </w:tc>
        <w:tc>
          <w:tcPr>
            <w:tcW w:w="2404" w:type="dxa"/>
          </w:tcPr>
          <w:p w14:paraId="7964C769" w14:textId="77777777" w:rsidR="00F87D24" w:rsidRDefault="00BA395C" w:rsidP="00BA395C">
            <w:pPr>
              <w:pStyle w:val="Default"/>
              <w:rPr>
                <w:sz w:val="16"/>
                <w:szCs w:val="16"/>
              </w:rPr>
            </w:pPr>
            <w:r>
              <w:rPr>
                <w:rFonts w:hint="eastAsia"/>
                <w:sz w:val="16"/>
                <w:szCs w:val="16"/>
              </w:rPr>
              <w:t>□支援が不要</w:t>
            </w:r>
          </w:p>
          <w:p w14:paraId="2A42F61D" w14:textId="77777777" w:rsidR="00BA395C" w:rsidRDefault="00F87D24" w:rsidP="00BA395C">
            <w:pPr>
              <w:pStyle w:val="Default"/>
              <w:rPr>
                <w:sz w:val="16"/>
                <w:szCs w:val="16"/>
              </w:rPr>
            </w:pPr>
            <w:r>
              <w:rPr>
                <w:rFonts w:hint="eastAsia"/>
                <w:sz w:val="16"/>
                <w:szCs w:val="16"/>
              </w:rPr>
              <w:t>例：何らかの支援がなくても、文字の読み書き及び意味の理解ができる。</w:t>
            </w:r>
            <w:r w:rsidR="00BA395C">
              <w:rPr>
                <w:sz w:val="16"/>
                <w:szCs w:val="16"/>
              </w:rPr>
              <w:t xml:space="preserve"> </w:t>
            </w:r>
          </w:p>
        </w:tc>
        <w:tc>
          <w:tcPr>
            <w:tcW w:w="2410" w:type="dxa"/>
          </w:tcPr>
          <w:p w14:paraId="65E890D2" w14:textId="77777777" w:rsidR="00BA395C" w:rsidRDefault="00BA395C" w:rsidP="00BA395C">
            <w:pPr>
              <w:pStyle w:val="Default"/>
              <w:rPr>
                <w:sz w:val="16"/>
                <w:szCs w:val="16"/>
              </w:rPr>
            </w:pPr>
            <w:r>
              <w:rPr>
                <w:rFonts w:hint="eastAsia"/>
                <w:sz w:val="16"/>
                <w:szCs w:val="16"/>
              </w:rPr>
              <w:t>□部分的な支援が必要</w:t>
            </w:r>
            <w:r>
              <w:rPr>
                <w:sz w:val="16"/>
                <w:szCs w:val="16"/>
              </w:rPr>
              <w:t xml:space="preserve"> </w:t>
            </w:r>
          </w:p>
          <w:p w14:paraId="2608C3C6" w14:textId="77777777" w:rsidR="00F87D24" w:rsidRDefault="00F87D24" w:rsidP="00BA395C">
            <w:pPr>
              <w:pStyle w:val="Default"/>
              <w:rPr>
                <w:sz w:val="16"/>
                <w:szCs w:val="16"/>
              </w:rPr>
            </w:pPr>
            <w:r>
              <w:rPr>
                <w:rFonts w:hint="eastAsia"/>
                <w:sz w:val="16"/>
                <w:szCs w:val="16"/>
              </w:rPr>
              <w:t>例：書くことはできないがパソコン等の代用手段を使用すればできる。</w:t>
            </w:r>
          </w:p>
          <w:p w14:paraId="394B4398" w14:textId="77777777" w:rsidR="00F87D24" w:rsidRDefault="00F87D24" w:rsidP="00BA395C">
            <w:pPr>
              <w:pStyle w:val="Default"/>
              <w:rPr>
                <w:sz w:val="16"/>
                <w:szCs w:val="16"/>
              </w:rPr>
            </w:pPr>
            <w:r>
              <w:rPr>
                <w:rFonts w:hint="eastAsia"/>
                <w:sz w:val="16"/>
                <w:szCs w:val="16"/>
              </w:rPr>
              <w:t>一部理解はできるが、見守りや口頭での補足説明が必要。</w:t>
            </w:r>
          </w:p>
        </w:tc>
        <w:tc>
          <w:tcPr>
            <w:tcW w:w="2410" w:type="dxa"/>
          </w:tcPr>
          <w:p w14:paraId="176CEEB2" w14:textId="77777777" w:rsidR="00BA395C" w:rsidRDefault="00BA395C" w:rsidP="00BA395C">
            <w:pPr>
              <w:pStyle w:val="Default"/>
              <w:rPr>
                <w:sz w:val="16"/>
                <w:szCs w:val="16"/>
              </w:rPr>
            </w:pPr>
            <w:r>
              <w:rPr>
                <w:rFonts w:hint="eastAsia"/>
                <w:sz w:val="16"/>
                <w:szCs w:val="16"/>
              </w:rPr>
              <w:t>□全面的な支援が必要</w:t>
            </w:r>
            <w:r>
              <w:rPr>
                <w:sz w:val="16"/>
                <w:szCs w:val="16"/>
              </w:rPr>
              <w:t xml:space="preserve"> </w:t>
            </w:r>
          </w:p>
          <w:p w14:paraId="490DD949" w14:textId="77777777" w:rsidR="00F87D24" w:rsidRDefault="00F87D24" w:rsidP="00BA395C">
            <w:pPr>
              <w:pStyle w:val="Default"/>
              <w:rPr>
                <w:sz w:val="16"/>
                <w:szCs w:val="16"/>
              </w:rPr>
            </w:pPr>
            <w:r>
              <w:rPr>
                <w:rFonts w:hint="eastAsia"/>
                <w:sz w:val="16"/>
                <w:szCs w:val="16"/>
              </w:rPr>
              <w:t>例：文字では理解できず、コミュニケーションツールを利用することで理解できる。</w:t>
            </w:r>
          </w:p>
          <w:p w14:paraId="3355AF52" w14:textId="77777777" w:rsidR="00F87D24" w:rsidRDefault="00F87D24" w:rsidP="00BA395C">
            <w:pPr>
              <w:pStyle w:val="Default"/>
              <w:rPr>
                <w:sz w:val="16"/>
                <w:szCs w:val="16"/>
              </w:rPr>
            </w:pPr>
            <w:r>
              <w:rPr>
                <w:rFonts w:hint="eastAsia"/>
                <w:sz w:val="16"/>
                <w:szCs w:val="16"/>
              </w:rPr>
              <w:t>文字に興味を示さない。</w:t>
            </w:r>
          </w:p>
        </w:tc>
      </w:tr>
    </w:tbl>
    <w:p w14:paraId="4CEFB2D2" w14:textId="77777777" w:rsidR="008816D6" w:rsidRDefault="008816D6"/>
    <w:sectPr w:rsidR="008816D6" w:rsidSect="00897154">
      <w:pgSz w:w="11906" w:h="16838" w:code="9"/>
      <w:pgMar w:top="567" w:right="720"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334F" w14:textId="77777777" w:rsidR="00A869B5" w:rsidRDefault="00A869B5" w:rsidP="00703864">
      <w:r>
        <w:separator/>
      </w:r>
    </w:p>
  </w:endnote>
  <w:endnote w:type="continuationSeparator" w:id="0">
    <w:p w14:paraId="3B8A662B" w14:textId="77777777" w:rsidR="00A869B5" w:rsidRDefault="00A869B5" w:rsidP="0070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BF3BD" w14:textId="77777777" w:rsidR="00A869B5" w:rsidRDefault="00A869B5" w:rsidP="00703864">
      <w:r>
        <w:separator/>
      </w:r>
    </w:p>
  </w:footnote>
  <w:footnote w:type="continuationSeparator" w:id="0">
    <w:p w14:paraId="0AD28C09" w14:textId="77777777" w:rsidR="00A869B5" w:rsidRDefault="00A869B5" w:rsidP="00703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5307B"/>
    <w:multiLevelType w:val="hybridMultilevel"/>
    <w:tmpl w:val="C80891FC"/>
    <w:lvl w:ilvl="0" w:tplc="FCFE20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A99"/>
    <w:rsid w:val="00130862"/>
    <w:rsid w:val="001A188E"/>
    <w:rsid w:val="00205A11"/>
    <w:rsid w:val="0035506F"/>
    <w:rsid w:val="00362996"/>
    <w:rsid w:val="003A0A8F"/>
    <w:rsid w:val="003A68A0"/>
    <w:rsid w:val="00422F20"/>
    <w:rsid w:val="004518D6"/>
    <w:rsid w:val="00466874"/>
    <w:rsid w:val="004766E2"/>
    <w:rsid w:val="004F5292"/>
    <w:rsid w:val="005F7769"/>
    <w:rsid w:val="00703864"/>
    <w:rsid w:val="007620AE"/>
    <w:rsid w:val="008816D6"/>
    <w:rsid w:val="00897154"/>
    <w:rsid w:val="00A869B5"/>
    <w:rsid w:val="00B35A99"/>
    <w:rsid w:val="00BA395C"/>
    <w:rsid w:val="00BC03F0"/>
    <w:rsid w:val="00BD6B14"/>
    <w:rsid w:val="00C526BE"/>
    <w:rsid w:val="00CE6C44"/>
    <w:rsid w:val="00E322AC"/>
    <w:rsid w:val="00F87D24"/>
    <w:rsid w:val="00FD3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9A216AE"/>
  <w15:chartTrackingRefBased/>
  <w15:docId w15:val="{5D36FEB8-C063-4188-A83C-F7531128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35A99"/>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Balloon Text"/>
    <w:basedOn w:val="a"/>
    <w:link w:val="a4"/>
    <w:uiPriority w:val="99"/>
    <w:semiHidden/>
    <w:unhideWhenUsed/>
    <w:rsid w:val="00C526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526BE"/>
    <w:rPr>
      <w:rFonts w:asciiTheme="majorHAnsi" w:eastAsiaTheme="majorEastAsia" w:hAnsiTheme="majorHAnsi" w:cstheme="majorBidi"/>
      <w:sz w:val="18"/>
      <w:szCs w:val="18"/>
    </w:rPr>
  </w:style>
  <w:style w:type="paragraph" w:styleId="a5">
    <w:name w:val="header"/>
    <w:basedOn w:val="a"/>
    <w:link w:val="a6"/>
    <w:uiPriority w:val="99"/>
    <w:unhideWhenUsed/>
    <w:rsid w:val="00703864"/>
    <w:pPr>
      <w:tabs>
        <w:tab w:val="center" w:pos="4252"/>
        <w:tab w:val="right" w:pos="8504"/>
      </w:tabs>
      <w:snapToGrid w:val="0"/>
    </w:pPr>
  </w:style>
  <w:style w:type="character" w:customStyle="1" w:styleId="a6">
    <w:name w:val="ヘッダー (文字)"/>
    <w:basedOn w:val="a0"/>
    <w:link w:val="a5"/>
    <w:uiPriority w:val="99"/>
    <w:rsid w:val="00703864"/>
  </w:style>
  <w:style w:type="paragraph" w:styleId="a7">
    <w:name w:val="footer"/>
    <w:basedOn w:val="a"/>
    <w:link w:val="a8"/>
    <w:uiPriority w:val="99"/>
    <w:unhideWhenUsed/>
    <w:rsid w:val="00703864"/>
    <w:pPr>
      <w:tabs>
        <w:tab w:val="center" w:pos="4252"/>
        <w:tab w:val="right" w:pos="8504"/>
      </w:tabs>
      <w:snapToGrid w:val="0"/>
    </w:pPr>
  </w:style>
  <w:style w:type="character" w:customStyle="1" w:styleId="a8">
    <w:name w:val="フッター (文字)"/>
    <w:basedOn w:val="a0"/>
    <w:link w:val="a7"/>
    <w:uiPriority w:val="99"/>
    <w:rsid w:val="00703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297</Words>
  <Characters>1696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山本秋沙</dc:creator>
  <cp:keywords/>
  <dc:description/>
  <cp:lastModifiedBy>001044-nakao</cp:lastModifiedBy>
  <cp:revision>15</cp:revision>
  <cp:lastPrinted>2023-07-31T04:39:00Z</cp:lastPrinted>
  <dcterms:created xsi:type="dcterms:W3CDTF">2019-05-06T00:12:00Z</dcterms:created>
  <dcterms:modified xsi:type="dcterms:W3CDTF">2023-10-24T08:41:00Z</dcterms:modified>
</cp:coreProperties>
</file>